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3"/>
        <w:spacing w:before="8" w:after="0"/>
        <w:jc w:val="center"/>
        <w:rPr>
          <w:b/>
          <w:b/>
          <w:lang w:val="uk-UA"/>
        </w:rPr>
      </w:pPr>
      <w:r>
        <w:rPr>
          <w:b/>
          <w:lang w:val="uk-UA"/>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9251950" cy="6544945"/>
            <wp:effectExtent l="0" t="0" r="0" b="0"/>
            <wp:wrapSquare wrapText="largest"/>
            <wp:docPr id="1"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3" descr=""/>
                    <pic:cNvPicPr>
                      <a:picLocks noChangeAspect="1" noChangeArrowheads="1"/>
                    </pic:cNvPicPr>
                  </pic:nvPicPr>
                  <pic:blipFill>
                    <a:blip r:embed="rId2"/>
                    <a:stretch>
                      <a:fillRect/>
                    </a:stretch>
                  </pic:blipFill>
                  <pic:spPr bwMode="auto">
                    <a:xfrm>
                      <a:off x="0" y="0"/>
                      <a:ext cx="9251950" cy="6544945"/>
                    </a:xfrm>
                    <a:prstGeom prst="rect">
                      <a:avLst/>
                    </a:prstGeom>
                  </pic:spPr>
                </pic:pic>
              </a:graphicData>
            </a:graphic>
          </wp:anchor>
        </w:drawing>
      </w:r>
    </w:p>
    <w:p>
      <w:pPr>
        <w:pStyle w:val="ListParagraph"/>
        <w:numPr>
          <w:ilvl w:val="1"/>
          <w:numId w:val="2"/>
        </w:numPr>
        <w:tabs>
          <w:tab w:val="clear" w:pos="720"/>
          <w:tab w:val="left" w:pos="5265" w:leader="none"/>
        </w:tabs>
        <w:ind w:left="972" w:hanging="421"/>
        <w:jc w:val="center"/>
        <w:rPr>
          <w:b w:val="false"/>
          <w:b w:val="false"/>
          <w:bCs w:val="false"/>
        </w:rPr>
      </w:pPr>
      <w:r>
        <w:rPr>
          <w:b w:val="false"/>
          <w:bCs w:val="false"/>
          <w:sz w:val="24"/>
          <w:szCs w:val="24"/>
          <w:lang w:val="uk-UA"/>
        </w:rPr>
        <w:t xml:space="preserve">             </w:t>
      </w:r>
      <w:r>
        <w:rPr>
          <w:b w:val="false"/>
          <w:bCs w:val="false"/>
          <w:sz w:val="24"/>
          <w:szCs w:val="24"/>
          <w:lang w:val="uk-UA"/>
        </w:rPr>
        <w:t>Загальна</w:t>
      </w:r>
      <w:r>
        <w:rPr>
          <w:b w:val="false"/>
          <w:bCs w:val="false"/>
          <w:spacing w:val="-1"/>
          <w:sz w:val="24"/>
          <w:szCs w:val="24"/>
          <w:lang w:val="uk-UA"/>
        </w:rPr>
        <w:t xml:space="preserve"> </w:t>
      </w:r>
      <w:r>
        <w:rPr>
          <w:b w:val="false"/>
          <w:bCs w:val="false"/>
          <w:sz w:val="24"/>
          <w:szCs w:val="24"/>
          <w:lang w:val="uk-UA"/>
        </w:rPr>
        <w:t>інформація</w:t>
      </w:r>
      <w:r>
        <w:rPr>
          <w:b w:val="false"/>
          <w:bCs w:val="false"/>
          <w:spacing w:val="-3"/>
          <w:sz w:val="24"/>
          <w:szCs w:val="24"/>
          <w:lang w:val="uk-UA"/>
        </w:rPr>
        <w:t xml:space="preserve"> </w:t>
      </w:r>
      <w:r>
        <w:rPr>
          <w:b w:val="false"/>
          <w:bCs w:val="false"/>
          <w:sz w:val="24"/>
          <w:szCs w:val="24"/>
          <w:lang w:val="uk-UA"/>
        </w:rPr>
        <w:t>про</w:t>
      </w:r>
      <w:r>
        <w:rPr>
          <w:b w:val="false"/>
          <w:bCs w:val="false"/>
          <w:spacing w:val="-5"/>
          <w:sz w:val="24"/>
          <w:szCs w:val="24"/>
          <w:lang w:val="uk-UA"/>
        </w:rPr>
        <w:t xml:space="preserve"> </w:t>
      </w:r>
      <w:r>
        <w:drawing>
          <wp:anchor behindDoc="0" distT="0" distB="0" distL="0" distR="0" simplePos="0" locked="0" layoutInCell="0" allowOverlap="1" relativeHeight="2">
            <wp:simplePos x="0" y="0"/>
            <wp:positionH relativeFrom="column">
              <wp:posOffset>7432040</wp:posOffset>
            </wp:positionH>
            <wp:positionV relativeFrom="paragraph">
              <wp:posOffset>139700</wp:posOffset>
            </wp:positionV>
            <wp:extent cx="1524000" cy="2286000"/>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1524000" cy="2286000"/>
                    </a:xfrm>
                    <a:prstGeom prst="rect">
                      <a:avLst/>
                    </a:prstGeom>
                  </pic:spPr>
                </pic:pic>
              </a:graphicData>
            </a:graphic>
          </wp:anchor>
        </w:drawing>
      </w:r>
      <w:r>
        <w:rPr>
          <w:b w:val="false"/>
          <w:bCs w:val="false"/>
          <w:sz w:val="24"/>
          <w:szCs w:val="24"/>
          <w:lang w:val="uk-UA"/>
        </w:rPr>
        <w:t>викладача</w:t>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ListParagraph"/>
        <w:tabs>
          <w:tab w:val="clear" w:pos="720"/>
          <w:tab w:val="left" w:pos="5265" w:leader="none"/>
        </w:tabs>
        <w:ind w:left="972" w:right="113" w:hanging="421"/>
        <w:jc w:val="right"/>
        <w:rPr>
          <w:rFonts w:ascii="Times New Roman" w:hAnsi="Times New Roman"/>
          <w:sz w:val="24"/>
          <w:szCs w:val="24"/>
        </w:rPr>
      </w:pPr>
      <w:r>
        <w:rPr>
          <w:sz w:val="24"/>
          <w:szCs w:val="24"/>
        </w:rPr>
      </w:r>
    </w:p>
    <w:p>
      <w:pPr>
        <w:pStyle w:val="Style23"/>
        <w:rPr>
          <w:rFonts w:ascii="Times New Roman" w:hAnsi="Times New Roman"/>
          <w:b/>
          <w:b/>
          <w:sz w:val="24"/>
          <w:szCs w:val="24"/>
          <w:lang w:val="uk-UA"/>
        </w:rPr>
      </w:pPr>
      <w:r>
        <w:rPr>
          <w:b/>
          <w:sz w:val="24"/>
          <w:szCs w:val="24"/>
          <w:lang w:val="uk-UA"/>
        </w:rPr>
      </w:r>
    </w:p>
    <w:p>
      <w:pPr>
        <w:pStyle w:val="Style23"/>
        <w:rPr>
          <w:rFonts w:ascii="Times New Roman" w:hAnsi="Times New Roman"/>
          <w:b/>
          <w:b/>
          <w:sz w:val="24"/>
          <w:szCs w:val="24"/>
          <w:lang w:val="uk-UA"/>
        </w:rPr>
      </w:pPr>
      <w:r>
        <w:rPr>
          <w:b/>
          <w:sz w:val="24"/>
          <w:szCs w:val="24"/>
          <w:lang w:val="uk-UA"/>
        </w:rPr>
      </w:r>
    </w:p>
    <w:p>
      <w:pPr>
        <w:pStyle w:val="Style23"/>
        <w:rPr>
          <w:rFonts w:ascii="Times New Roman" w:hAnsi="Times New Roman"/>
          <w:b/>
          <w:b/>
          <w:sz w:val="24"/>
          <w:szCs w:val="24"/>
          <w:lang w:val="uk-UA"/>
        </w:rPr>
      </w:pPr>
      <w:r>
        <w:rPr>
          <w:b/>
          <w:sz w:val="24"/>
          <w:szCs w:val="24"/>
          <w:lang w:val="uk-UA"/>
        </w:rPr>
      </w:r>
    </w:p>
    <w:p>
      <w:pPr>
        <w:pStyle w:val="Style23"/>
        <w:rPr>
          <w:rFonts w:ascii="Times New Roman" w:hAnsi="Times New Roman"/>
          <w:b/>
          <w:b/>
          <w:sz w:val="24"/>
          <w:szCs w:val="24"/>
          <w:lang w:val="uk-UA"/>
        </w:rPr>
      </w:pPr>
      <w:r>
        <w:rPr>
          <w:b/>
          <w:sz w:val="24"/>
          <w:szCs w:val="24"/>
          <w:lang w:val="uk-UA"/>
        </w:rPr>
      </w:r>
    </w:p>
    <w:tbl>
      <w:tblPr>
        <w:tblStyle w:val="TableNormal"/>
        <w:tblW w:w="14204"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3823"/>
        <w:gridCol w:w="10380"/>
      </w:tblGrid>
      <w:tr>
        <w:trPr>
          <w:trHeight w:val="45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sz w:val="24"/>
                <w:szCs w:val="24"/>
              </w:rPr>
            </w:pPr>
            <w:r>
              <w:rPr>
                <w:b w:val="false"/>
                <w:bCs w:val="false"/>
                <w:kern w:val="0"/>
                <w:sz w:val="24"/>
                <w:szCs w:val="24"/>
                <w:lang w:val="uk-UA" w:eastAsia="en-US" w:bidi="ar-SA"/>
              </w:rPr>
              <w:t>Назва</w:t>
            </w:r>
            <w:r>
              <w:rPr>
                <w:b w:val="false"/>
                <w:bCs w:val="false"/>
                <w:spacing w:val="-2"/>
                <w:kern w:val="0"/>
                <w:sz w:val="24"/>
                <w:szCs w:val="24"/>
                <w:lang w:val="uk-UA" w:eastAsia="en-US" w:bidi="ar-SA"/>
              </w:rPr>
              <w:t xml:space="preserve"> 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97" w:hanging="0"/>
              <w:jc w:val="both"/>
              <w:rPr>
                <w:sz w:val="24"/>
                <w:szCs w:val="24"/>
              </w:rPr>
            </w:pPr>
            <w:r>
              <w:rPr>
                <w:b w:val="false"/>
                <w:bCs w:val="false"/>
                <w:kern w:val="0"/>
                <w:sz w:val="24"/>
                <w:szCs w:val="24"/>
                <w:lang w:val="uk-UA" w:eastAsia="en-US" w:bidi="ar-SA"/>
              </w:rPr>
              <w:t>ОФТАЛЬМОЛОГІЯ З ОЦІНКОЮ РЕЗУЛЬТАТІВ ЛАБОРАТОРНИХ ДОСЛІДЖЕНЬ</w:t>
            </w:r>
          </w:p>
        </w:tc>
      </w:tr>
      <w:tr>
        <w:trPr>
          <w:trHeight w:val="27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Викладач</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kern w:val="0"/>
                <w:sz w:val="24"/>
                <w:szCs w:val="24"/>
                <w:lang w:val="uk-UA" w:eastAsia="en-US" w:bidi="ar-SA"/>
              </w:rPr>
              <w:t>Русак Петро Степанович, д.мед.н., професор кафедри “Сестринська справа”</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Профайл</w:t>
            </w:r>
            <w:r>
              <w:rPr>
                <w:b w:val="false"/>
                <w:bCs w:val="false"/>
                <w:spacing w:val="-1"/>
                <w:kern w:val="0"/>
                <w:sz w:val="24"/>
                <w:szCs w:val="24"/>
                <w:lang w:val="uk-UA" w:eastAsia="en-US" w:bidi="ar-SA"/>
              </w:rPr>
              <w:t xml:space="preserve"> </w:t>
            </w:r>
            <w:r>
              <w:rPr>
                <w:b w:val="false"/>
                <w:bCs w:val="false"/>
                <w:kern w:val="0"/>
                <w:sz w:val="24"/>
                <w:szCs w:val="24"/>
                <w:lang w:val="uk-UA" w:eastAsia="en-US" w:bidi="ar-SA"/>
              </w:rPr>
              <w:t>викладача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kern w:val="0"/>
                <w:sz w:val="24"/>
                <w:szCs w:val="24"/>
                <w:lang w:val="uk-UA" w:eastAsia="en-US" w:bidi="ar-SA"/>
              </w:rPr>
              <w:t>https://www.zhim.org.ua/kaf_ss.php</w:t>
            </w:r>
          </w:p>
        </w:tc>
      </w:tr>
      <w:tr>
        <w:trPr>
          <w:trHeight w:val="273"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15" w:hanging="0"/>
              <w:jc w:val="left"/>
              <w:rPr>
                <w:sz w:val="24"/>
                <w:szCs w:val="24"/>
              </w:rPr>
            </w:pPr>
            <w:r>
              <w:rPr>
                <w:b w:val="false"/>
                <w:bCs w:val="false"/>
                <w:kern w:val="0"/>
                <w:sz w:val="24"/>
                <w:szCs w:val="24"/>
                <w:lang w:val="uk-UA" w:eastAsia="en-US" w:bidi="ar-SA"/>
              </w:rPr>
              <w:t>Контактний</w:t>
            </w:r>
            <w:r>
              <w:rPr>
                <w:b w:val="false"/>
                <w:bCs w:val="false"/>
                <w:spacing w:val="-5"/>
                <w:kern w:val="0"/>
                <w:sz w:val="24"/>
                <w:szCs w:val="24"/>
                <w:lang w:val="uk-UA" w:eastAsia="en-US" w:bidi="ar-SA"/>
              </w:rPr>
              <w:t xml:space="preserve"> </w:t>
            </w:r>
            <w:r>
              <w:rPr>
                <w:b w:val="false"/>
                <w:bCs w:val="false"/>
                <w:kern w:val="0"/>
                <w:sz w:val="24"/>
                <w:szCs w:val="24"/>
                <w:lang w:val="uk-UA" w:eastAsia="en-US" w:bidi="ar-SA"/>
              </w:rPr>
              <w:t>телефон</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97" w:right="119" w:hanging="0"/>
              <w:jc w:val="left"/>
              <w:rPr>
                <w:sz w:val="24"/>
                <w:szCs w:val="24"/>
              </w:rPr>
            </w:pPr>
            <w:r>
              <w:rPr>
                <w:kern w:val="0"/>
                <w:sz w:val="24"/>
                <w:szCs w:val="24"/>
                <w:lang w:val="uk-UA" w:eastAsia="en-US" w:bidi="ar-SA"/>
              </w:rPr>
              <w:t>+380503581098</w:t>
            </w:r>
          </w:p>
        </w:tc>
      </w:tr>
      <w:tr>
        <w:trPr>
          <w:trHeight w:val="277"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15" w:hanging="0"/>
              <w:jc w:val="left"/>
              <w:rPr>
                <w:sz w:val="24"/>
                <w:szCs w:val="24"/>
              </w:rPr>
            </w:pPr>
            <w:r>
              <w:rPr>
                <w:b w:val="false"/>
                <w:bCs w:val="false"/>
                <w:kern w:val="0"/>
                <w:sz w:val="24"/>
                <w:szCs w:val="24"/>
                <w:lang w:val="uk-UA" w:eastAsia="en-US" w:bidi="ar-SA"/>
              </w:rPr>
              <w:t>E-mail:</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8" w:before="0" w:after="0"/>
              <w:ind w:left="197" w:right="119" w:hanging="0"/>
              <w:jc w:val="left"/>
              <w:rPr>
                <w:sz w:val="24"/>
                <w:szCs w:val="24"/>
              </w:rPr>
            </w:pPr>
            <w:r>
              <w:rPr>
                <w:kern w:val="0"/>
                <w:sz w:val="24"/>
                <w:szCs w:val="24"/>
                <w:lang w:val="uk-UA" w:eastAsia="en-US" w:bidi="ar-SA"/>
              </w:rPr>
              <w:t xml:space="preserve"> </w:t>
            </w:r>
            <w:r>
              <w:rPr>
                <w:color w:val="000000"/>
                <w:sz w:val="24"/>
                <w:szCs w:val="24"/>
              </w:rPr>
              <w:t>hirurgia1.odl@ukr.net</w:t>
            </w:r>
          </w:p>
        </w:tc>
      </w:tr>
      <w:tr>
        <w:trPr>
          <w:trHeight w:val="318"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23" w:after="0"/>
              <w:ind w:left="115" w:hanging="0"/>
              <w:jc w:val="left"/>
              <w:rPr>
                <w:sz w:val="24"/>
                <w:szCs w:val="24"/>
              </w:rPr>
            </w:pPr>
            <w:r>
              <w:rPr>
                <w:b w:val="false"/>
                <w:bCs w:val="false"/>
                <w:kern w:val="0"/>
                <w:sz w:val="24"/>
                <w:szCs w:val="24"/>
                <w:lang w:val="uk-UA" w:eastAsia="en-US" w:bidi="ar-SA"/>
              </w:rPr>
              <w:t>Сторінка</w:t>
            </w:r>
            <w:r>
              <w:rPr>
                <w:b w:val="false"/>
                <w:bCs w:val="false"/>
                <w:spacing w:val="-3"/>
                <w:kern w:val="0"/>
                <w:sz w:val="24"/>
                <w:szCs w:val="24"/>
                <w:lang w:val="uk-UA" w:eastAsia="en-US" w:bidi="ar-SA"/>
              </w:rPr>
              <w:t xml:space="preserve"> освітнього компонента</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197" w:right="119" w:hanging="0"/>
              <w:jc w:val="left"/>
              <w:rPr>
                <w:sz w:val="24"/>
                <w:szCs w:val="24"/>
              </w:rPr>
            </w:pP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системі</w:t>
            </w:r>
            <w:r>
              <w:rPr>
                <w:spacing w:val="-3"/>
                <w:kern w:val="0"/>
                <w:sz w:val="24"/>
                <w:szCs w:val="24"/>
                <w:lang w:val="uk-UA" w:eastAsia="en-US" w:bidi="ar-SA"/>
              </w:rPr>
              <w:t xml:space="preserve"> І</w:t>
            </w:r>
            <w:r>
              <w:rPr>
                <w:kern w:val="0"/>
                <w:sz w:val="24"/>
                <w:szCs w:val="24"/>
                <w:lang w:val="uk-UA" w:eastAsia="en-US" w:bidi="ar-SA"/>
              </w:rPr>
              <w:t>нтранет</w:t>
            </w:r>
          </w:p>
        </w:tc>
      </w:tr>
      <w:tr>
        <w:trPr>
          <w:trHeight w:val="870" w:hRule="atLeast"/>
        </w:trPr>
        <w:tc>
          <w:tcPr>
            <w:tcW w:w="38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79" w:after="0"/>
              <w:ind w:left="115" w:hanging="0"/>
              <w:jc w:val="left"/>
              <w:rPr>
                <w:sz w:val="24"/>
                <w:szCs w:val="24"/>
              </w:rPr>
            </w:pPr>
            <w:r>
              <w:rPr>
                <w:b w:val="false"/>
                <w:bCs w:val="false"/>
                <w:kern w:val="0"/>
                <w:sz w:val="24"/>
                <w:szCs w:val="24"/>
                <w:lang w:val="uk-UA" w:eastAsia="en-US" w:bidi="ar-SA"/>
              </w:rPr>
              <w:t>Консультації</w:t>
            </w:r>
          </w:p>
        </w:tc>
        <w:tc>
          <w:tcPr>
            <w:tcW w:w="10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4" w:before="43" w:after="0"/>
              <w:ind w:left="197" w:right="119" w:hanging="0"/>
              <w:jc w:val="left"/>
              <w:rPr>
                <w:sz w:val="24"/>
                <w:szCs w:val="24"/>
              </w:rPr>
            </w:pPr>
            <w:r>
              <w:rPr>
                <w:i/>
                <w:kern w:val="0"/>
                <w:sz w:val="24"/>
                <w:szCs w:val="24"/>
                <w:lang w:val="uk-UA" w:eastAsia="en-US" w:bidi="ar-SA"/>
              </w:rPr>
              <w:t>Консультації:</w:t>
            </w:r>
            <w:r>
              <w:rPr>
                <w:i/>
                <w:spacing w:val="-2"/>
                <w:kern w:val="0"/>
                <w:sz w:val="24"/>
                <w:szCs w:val="24"/>
                <w:lang w:val="uk-UA" w:eastAsia="en-US" w:bidi="ar-SA"/>
              </w:rPr>
              <w:t xml:space="preserve"> </w:t>
            </w:r>
            <w:r>
              <w:rPr>
                <w:kern w:val="0"/>
                <w:sz w:val="24"/>
                <w:szCs w:val="24"/>
                <w:lang w:val="uk-UA" w:eastAsia="en-US" w:bidi="ar-SA"/>
              </w:rPr>
              <w:t>Понеділок</w:t>
            </w:r>
            <w:r>
              <w:rPr>
                <w:spacing w:val="-2"/>
                <w:kern w:val="0"/>
                <w:sz w:val="24"/>
                <w:szCs w:val="24"/>
                <w:lang w:val="uk-UA" w:eastAsia="en-US" w:bidi="ar-SA"/>
              </w:rPr>
              <w:t xml:space="preserve"> </w:t>
            </w:r>
            <w:r>
              <w:rPr>
                <w:kern w:val="0"/>
                <w:sz w:val="24"/>
                <w:szCs w:val="24"/>
                <w:lang w:val="uk-UA" w:eastAsia="en-US" w:bidi="ar-SA"/>
              </w:rPr>
              <w:t>та Четвер</w:t>
            </w:r>
            <w:r>
              <w:rPr>
                <w:spacing w:val="-1"/>
                <w:kern w:val="0"/>
                <w:sz w:val="24"/>
                <w:szCs w:val="24"/>
                <w:lang w:val="uk-UA" w:eastAsia="en-US" w:bidi="ar-SA"/>
              </w:rPr>
              <w:t xml:space="preserve"> </w:t>
            </w:r>
            <w:r>
              <w:rPr>
                <w:kern w:val="0"/>
                <w:sz w:val="24"/>
                <w:szCs w:val="24"/>
                <w:lang w:val="uk-UA" w:eastAsia="en-US" w:bidi="ar-SA"/>
              </w:rPr>
              <w:t>з 14.</w:t>
            </w:r>
            <w:r>
              <w:rPr>
                <w:kern w:val="0"/>
                <w:sz w:val="24"/>
                <w:szCs w:val="24"/>
                <w:lang w:val="ru-RU" w:eastAsia="en-US" w:bidi="ar-SA"/>
              </w:rPr>
              <w:t>1</w:t>
            </w:r>
            <w:r>
              <w:rPr>
                <w:kern w:val="0"/>
                <w:sz w:val="24"/>
                <w:szCs w:val="24"/>
                <w:lang w:val="uk-UA" w:eastAsia="en-US" w:bidi="ar-SA"/>
              </w:rPr>
              <w:t>0</w:t>
            </w:r>
            <w:r>
              <w:rPr>
                <w:spacing w:val="-2"/>
                <w:kern w:val="0"/>
                <w:sz w:val="24"/>
                <w:szCs w:val="24"/>
                <w:lang w:val="uk-UA" w:eastAsia="en-US" w:bidi="ar-SA"/>
              </w:rPr>
              <w:t xml:space="preserve"> </w:t>
            </w:r>
            <w:r>
              <w:rPr>
                <w:kern w:val="0"/>
                <w:sz w:val="24"/>
                <w:szCs w:val="24"/>
                <w:lang w:val="uk-UA" w:eastAsia="en-US" w:bidi="ar-SA"/>
              </w:rPr>
              <w:t>до</w:t>
            </w:r>
            <w:r>
              <w:rPr>
                <w:spacing w:val="-1"/>
                <w:kern w:val="0"/>
                <w:sz w:val="24"/>
                <w:szCs w:val="24"/>
                <w:lang w:val="uk-UA" w:eastAsia="en-US" w:bidi="ar-SA"/>
              </w:rPr>
              <w:t xml:space="preserve"> </w:t>
            </w:r>
            <w:r>
              <w:rPr>
                <w:kern w:val="0"/>
                <w:sz w:val="24"/>
                <w:szCs w:val="24"/>
                <w:lang w:val="uk-UA" w:eastAsia="en-US" w:bidi="ar-SA"/>
              </w:rPr>
              <w:t>14.40</w:t>
            </w:r>
          </w:p>
          <w:p>
            <w:pPr>
              <w:pStyle w:val="TableParagraph"/>
              <w:widowControl w:val="false"/>
              <w:suppressAutoHyphens w:val="true"/>
              <w:spacing w:lineRule="exact" w:line="276" w:before="0" w:after="0"/>
              <w:ind w:left="197" w:right="119" w:hanging="0"/>
              <w:jc w:val="left"/>
              <w:rPr>
                <w:sz w:val="24"/>
                <w:szCs w:val="24"/>
              </w:rPr>
            </w:pPr>
            <w:r>
              <w:rPr>
                <w:i/>
                <w:kern w:val="0"/>
                <w:sz w:val="24"/>
                <w:szCs w:val="24"/>
                <w:lang w:val="uk-UA" w:eastAsia="en-US" w:bidi="ar-SA"/>
              </w:rPr>
              <w:t>Онлайн комунікація з використанням відео- або аудіотехнологій (</w:t>
            </w:r>
            <w:r>
              <w:rPr>
                <w:kern w:val="0"/>
                <w:sz w:val="24"/>
                <w:szCs w:val="24"/>
                <w:lang w:val="uk-UA" w:eastAsia="en-US" w:bidi="ar-SA"/>
              </w:rPr>
              <w:t>ZOOM, Viber</w:t>
            </w:r>
            <w:r>
              <w:rPr>
                <w:spacing w:val="1"/>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електронна пошта)</w:t>
            </w:r>
            <w:r>
              <w:rPr>
                <w:spacing w:val="-2"/>
                <w:kern w:val="0"/>
                <w:sz w:val="24"/>
                <w:szCs w:val="24"/>
                <w:lang w:val="uk-UA" w:eastAsia="en-US" w:bidi="ar-SA"/>
              </w:rPr>
              <w:t xml:space="preserve"> </w:t>
            </w: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робочі дні з</w:t>
            </w:r>
            <w:r>
              <w:rPr>
                <w:spacing w:val="-1"/>
                <w:kern w:val="0"/>
                <w:sz w:val="24"/>
                <w:szCs w:val="24"/>
                <w:lang w:val="uk-UA" w:eastAsia="en-US" w:bidi="ar-SA"/>
              </w:rPr>
              <w:t xml:space="preserve"> </w:t>
            </w:r>
            <w:r>
              <w:rPr>
                <w:kern w:val="0"/>
                <w:sz w:val="24"/>
                <w:szCs w:val="24"/>
                <w:lang w:val="uk-UA" w:eastAsia="en-US" w:bidi="ar-SA"/>
              </w:rPr>
              <w:t>9.30</w:t>
            </w:r>
            <w:r>
              <w:rPr>
                <w:spacing w:val="-5"/>
                <w:kern w:val="0"/>
                <w:sz w:val="24"/>
                <w:szCs w:val="24"/>
                <w:lang w:val="uk-UA" w:eastAsia="en-US" w:bidi="ar-SA"/>
              </w:rPr>
              <w:t xml:space="preserve"> </w:t>
            </w:r>
            <w:r>
              <w:rPr>
                <w:kern w:val="0"/>
                <w:sz w:val="24"/>
                <w:szCs w:val="24"/>
                <w:lang w:val="uk-UA" w:eastAsia="en-US" w:bidi="ar-SA"/>
              </w:rPr>
              <w:t>до</w:t>
            </w:r>
            <w:r>
              <w:rPr>
                <w:spacing w:val="-1"/>
                <w:kern w:val="0"/>
                <w:sz w:val="24"/>
                <w:szCs w:val="24"/>
                <w:lang w:val="uk-UA" w:eastAsia="en-US" w:bidi="ar-SA"/>
              </w:rPr>
              <w:t xml:space="preserve"> </w:t>
            </w:r>
            <w:r>
              <w:rPr>
                <w:kern w:val="0"/>
                <w:sz w:val="24"/>
                <w:szCs w:val="24"/>
                <w:lang w:val="uk-UA" w:eastAsia="en-US" w:bidi="ar-SA"/>
              </w:rPr>
              <w:t>17.30</w:t>
            </w:r>
          </w:p>
        </w:tc>
      </w:tr>
    </w:tbl>
    <w:p>
      <w:pPr>
        <w:pStyle w:val="ListParagraph"/>
        <w:numPr>
          <w:ilvl w:val="1"/>
          <w:numId w:val="1"/>
        </w:numPr>
        <w:tabs>
          <w:tab w:val="clear" w:pos="720"/>
          <w:tab w:val="left" w:pos="6086" w:leader="none"/>
        </w:tabs>
        <w:ind w:left="6085" w:hanging="5894"/>
        <w:rPr>
          <w:sz w:val="24"/>
          <w:szCs w:val="24"/>
        </w:rPr>
      </w:pPr>
      <w:r>
        <w:rPr>
          <w:b/>
          <w:sz w:val="24"/>
          <w:szCs w:val="24"/>
          <w:lang w:val="uk-UA"/>
        </w:rPr>
        <w:t xml:space="preserve">                                                                                          </w:t>
      </w:r>
    </w:p>
    <w:p>
      <w:pPr>
        <w:pStyle w:val="ListParagraph"/>
        <w:numPr>
          <w:ilvl w:val="1"/>
          <w:numId w:val="1"/>
        </w:numPr>
        <w:tabs>
          <w:tab w:val="clear" w:pos="720"/>
          <w:tab w:val="left" w:pos="284" w:leader="none"/>
          <w:tab w:val="left" w:pos="6086" w:leader="none"/>
        </w:tabs>
        <w:ind w:left="284" w:hanging="0"/>
        <w:jc w:val="center"/>
        <w:rPr>
          <w:sz w:val="24"/>
          <w:szCs w:val="24"/>
        </w:rPr>
      </w:pPr>
      <w:r>
        <w:rPr>
          <w:b/>
          <w:sz w:val="24"/>
          <w:szCs w:val="24"/>
          <w:lang w:val="uk-UA"/>
        </w:rPr>
        <w:t>1. Назва освітнього компонента</w:t>
      </w:r>
    </w:p>
    <w:p>
      <w:pPr>
        <w:pStyle w:val="ListParagraph"/>
        <w:numPr>
          <w:ilvl w:val="1"/>
          <w:numId w:val="1"/>
        </w:numPr>
        <w:tabs>
          <w:tab w:val="clear" w:pos="720"/>
          <w:tab w:val="left" w:pos="6086" w:leader="none"/>
        </w:tabs>
        <w:ind w:left="6085" w:hanging="5894"/>
        <w:rPr>
          <w:sz w:val="24"/>
          <w:szCs w:val="24"/>
        </w:rPr>
      </w:pPr>
      <w:r>
        <w:rPr>
          <w:sz w:val="24"/>
          <w:szCs w:val="24"/>
          <w:lang w:val="uk-UA"/>
        </w:rPr>
        <w:t xml:space="preserve">«Офтальмологія з оцінкою результатів лабораторних досліджень» </w:t>
      </w:r>
    </w:p>
    <w:p>
      <w:pPr>
        <w:pStyle w:val="Normal"/>
        <w:tabs>
          <w:tab w:val="clear" w:pos="720"/>
          <w:tab w:val="left" w:pos="6086" w:leader="none"/>
        </w:tabs>
        <w:rPr>
          <w:rFonts w:ascii="Times New Roman" w:hAnsi="Times New Roman"/>
          <w:sz w:val="24"/>
          <w:szCs w:val="24"/>
          <w:lang w:val="uk-UA"/>
        </w:rPr>
      </w:pPr>
      <w:r>
        <w:rPr>
          <w:sz w:val="24"/>
          <w:szCs w:val="24"/>
          <w:lang w:val="uk-UA"/>
        </w:rPr>
      </w:r>
    </w:p>
    <w:p>
      <w:pPr>
        <w:pStyle w:val="Normal"/>
        <w:tabs>
          <w:tab w:val="clear" w:pos="720"/>
          <w:tab w:val="left" w:pos="6086" w:leader="none"/>
        </w:tabs>
        <w:jc w:val="center"/>
        <w:rPr>
          <w:sz w:val="24"/>
          <w:szCs w:val="24"/>
        </w:rPr>
      </w:pPr>
      <w:r>
        <w:rPr>
          <w:b/>
          <w:sz w:val="24"/>
          <w:szCs w:val="24"/>
          <w:lang w:val="uk-UA"/>
        </w:rPr>
        <w:t xml:space="preserve">     </w:t>
      </w:r>
      <w:r>
        <w:rPr>
          <w:b/>
          <w:sz w:val="24"/>
          <w:szCs w:val="24"/>
          <w:lang w:val="uk-UA"/>
        </w:rPr>
        <w:t>2. Обсяг освітнього компонента</w:t>
      </w:r>
    </w:p>
    <w:p>
      <w:pPr>
        <w:pStyle w:val="Style23"/>
        <w:spacing w:before="8" w:after="0"/>
        <w:jc w:val="center"/>
        <w:rPr>
          <w:rFonts w:ascii="Times New Roman" w:hAnsi="Times New Roman"/>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7692"/>
        <w:gridCol w:w="6534"/>
      </w:tblGrid>
      <w:tr>
        <w:trPr>
          <w:trHeight w:val="402"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3" w:after="0"/>
              <w:ind w:left="3169" w:right="3143"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kern w:val="0"/>
                <w:sz w:val="24"/>
                <w:szCs w:val="24"/>
                <w:lang w:val="uk-UA" w:eastAsia="en-US" w:bidi="ar-SA"/>
              </w:rPr>
              <w:t>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436" w:right="2426" w:hanging="0"/>
              <w:jc w:val="center"/>
              <w:rPr>
                <w:sz w:val="24"/>
                <w:szCs w:val="24"/>
              </w:rPr>
            </w:pPr>
            <w:r>
              <w:rPr>
                <w:b/>
                <w:kern w:val="0"/>
                <w:sz w:val="24"/>
                <w:szCs w:val="24"/>
                <w:lang w:val="uk-UA" w:eastAsia="en-US" w:bidi="ar-SA"/>
              </w:rPr>
              <w:t>Кількість</w:t>
            </w:r>
            <w:r>
              <w:rPr>
                <w:b/>
                <w:spacing w:val="-2"/>
                <w:kern w:val="0"/>
                <w:sz w:val="24"/>
                <w:szCs w:val="24"/>
                <w:lang w:val="uk-UA" w:eastAsia="en-US" w:bidi="ar-SA"/>
              </w:rPr>
              <w:t xml:space="preserve"> </w:t>
            </w:r>
            <w:r>
              <w:rPr>
                <w:b/>
                <w:kern w:val="0"/>
                <w:sz w:val="24"/>
                <w:szCs w:val="24"/>
                <w:lang w:val="uk-UA" w:eastAsia="en-US" w:bidi="ar-SA"/>
              </w:rPr>
              <w:t>годин</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115" w:hanging="0"/>
              <w:jc w:val="left"/>
              <w:rPr>
                <w:sz w:val="24"/>
                <w:szCs w:val="24"/>
              </w:rPr>
            </w:pPr>
            <w:r>
              <w:rPr>
                <w:kern w:val="0"/>
                <w:sz w:val="24"/>
                <w:szCs w:val="24"/>
                <w:lang w:val="uk-UA" w:eastAsia="en-US" w:bidi="ar-SA"/>
              </w:rPr>
              <w:t>Лекції</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5" w:after="0"/>
              <w:ind w:left="2436" w:right="2420" w:hanging="0"/>
              <w:jc w:val="center"/>
              <w:rPr>
                <w:sz w:val="24"/>
                <w:szCs w:val="24"/>
              </w:rPr>
            </w:pPr>
            <w:r>
              <w:rPr>
                <w:kern w:val="0"/>
                <w:sz w:val="24"/>
                <w:szCs w:val="24"/>
                <w:lang w:val="uk-UA" w:eastAsia="en-US" w:bidi="ar-SA"/>
              </w:rPr>
              <w:t>1</w:t>
            </w:r>
            <w:r>
              <w:rPr>
                <w:kern w:val="0"/>
                <w:sz w:val="24"/>
                <w:szCs w:val="24"/>
                <w:lang w:val="en-US" w:eastAsia="en-US" w:bidi="ar-SA"/>
              </w:rPr>
              <w:t>6</w:t>
            </w:r>
          </w:p>
        </w:tc>
      </w:tr>
      <w:tr>
        <w:trPr>
          <w:trHeight w:val="393"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spacing w:val="-4"/>
                <w:kern w:val="0"/>
                <w:sz w:val="24"/>
                <w:szCs w:val="24"/>
                <w:lang w:val="uk-UA" w:eastAsia="en-US" w:bidi="ar-SA"/>
              </w:rPr>
              <w:t xml:space="preserve"> </w:t>
            </w:r>
            <w:r>
              <w:rPr>
                <w:spacing w:val="-4"/>
                <w:kern w:val="0"/>
                <w:sz w:val="24"/>
                <w:szCs w:val="24"/>
                <w:lang w:val="uk-UA" w:eastAsia="en-US" w:bidi="ar-SA"/>
              </w:rPr>
              <w:t>П</w:t>
            </w:r>
            <w:r>
              <w:rPr>
                <w:kern w:val="0"/>
                <w:sz w:val="24"/>
                <w:szCs w:val="24"/>
                <w:lang w:val="uk-UA" w:eastAsia="en-US" w:bidi="ar-SA"/>
              </w:rPr>
              <w:t>рактичні</w:t>
            </w:r>
            <w:r>
              <w:rPr>
                <w:spacing w:val="-1"/>
                <w:kern w:val="0"/>
                <w:sz w:val="24"/>
                <w:szCs w:val="24"/>
                <w:lang w:val="uk-UA" w:eastAsia="en-US" w:bidi="ar-SA"/>
              </w:rPr>
              <w:t xml:space="preserve"> заняття</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en-US" w:eastAsia="en-US" w:bidi="ar-SA"/>
              </w:rPr>
              <w:t>3</w:t>
            </w:r>
            <w:r>
              <w:rPr>
                <w:kern w:val="0"/>
                <w:sz w:val="24"/>
                <w:szCs w:val="24"/>
                <w:lang w:val="uk-UA" w:eastAsia="en-US" w:bidi="ar-SA"/>
              </w:rPr>
              <w:t>0</w:t>
            </w:r>
          </w:p>
        </w:tc>
      </w:tr>
      <w:tr>
        <w:trPr>
          <w:trHeight w:val="401" w:hRule="atLeast"/>
        </w:trPr>
        <w:tc>
          <w:tcPr>
            <w:tcW w:w="7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5" w:hanging="0"/>
              <w:jc w:val="left"/>
              <w:rPr>
                <w:sz w:val="24"/>
                <w:szCs w:val="24"/>
              </w:rPr>
            </w:pPr>
            <w:r>
              <w:rPr>
                <w:kern w:val="0"/>
                <w:sz w:val="24"/>
                <w:szCs w:val="24"/>
                <w:lang w:val="uk-UA" w:eastAsia="en-US" w:bidi="ar-SA"/>
              </w:rPr>
              <w:t>Самостійна</w:t>
            </w:r>
            <w:r>
              <w:rPr>
                <w:spacing w:val="-1"/>
                <w:kern w:val="0"/>
                <w:sz w:val="24"/>
                <w:szCs w:val="24"/>
                <w:lang w:val="uk-UA" w:eastAsia="en-US" w:bidi="ar-SA"/>
              </w:rPr>
              <w:t xml:space="preserve"> </w:t>
            </w:r>
            <w:r>
              <w:rPr>
                <w:kern w:val="0"/>
                <w:sz w:val="24"/>
                <w:szCs w:val="24"/>
                <w:lang w:val="uk-UA" w:eastAsia="en-US" w:bidi="ar-SA"/>
              </w:rPr>
              <w:t>робота</w:t>
            </w:r>
          </w:p>
        </w:tc>
        <w:tc>
          <w:tcPr>
            <w:tcW w:w="65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2436" w:right="2420" w:hanging="0"/>
              <w:jc w:val="center"/>
              <w:rPr>
                <w:sz w:val="24"/>
                <w:szCs w:val="24"/>
              </w:rPr>
            </w:pPr>
            <w:r>
              <w:rPr>
                <w:kern w:val="0"/>
                <w:sz w:val="24"/>
                <w:szCs w:val="24"/>
                <w:lang w:val="en-US" w:eastAsia="en-US" w:bidi="ar-SA"/>
              </w:rPr>
              <w:t>44</w:t>
            </w:r>
          </w:p>
        </w:tc>
      </w:tr>
    </w:tbl>
    <w:p>
      <w:pPr>
        <w:pStyle w:val="Style23"/>
        <w:rPr>
          <w:rFonts w:ascii="Times New Roman" w:hAnsi="Times New Roman"/>
          <w:b/>
          <w:b/>
          <w:sz w:val="24"/>
          <w:szCs w:val="24"/>
          <w:lang w:val="uk-UA"/>
        </w:rPr>
      </w:pPr>
      <w:r>
        <w:rPr>
          <w:b/>
          <w:sz w:val="24"/>
          <w:szCs w:val="24"/>
          <w:lang w:val="uk-UA"/>
        </w:rPr>
      </w:r>
    </w:p>
    <w:p>
      <w:pPr>
        <w:pStyle w:val="Normal"/>
        <w:spacing w:before="1" w:after="0"/>
        <w:ind w:left="284" w:right="4424" w:firstLine="3971"/>
        <w:jc w:val="center"/>
        <w:rPr>
          <w:sz w:val="24"/>
          <w:szCs w:val="24"/>
        </w:rPr>
      </w:pPr>
      <w:r>
        <w:rPr>
          <w:b/>
          <w:sz w:val="24"/>
          <w:szCs w:val="24"/>
          <w:lang w:val="uk-UA"/>
        </w:rPr>
        <w:t>3. Ознаки освітнього компонента</w:t>
      </w:r>
    </w:p>
    <w:p>
      <w:pPr>
        <w:pStyle w:val="Style23"/>
        <w:rPr>
          <w:rFonts w:ascii="Times New Roman" w:hAnsi="Times New Roman"/>
          <w:b/>
          <w:b/>
          <w:sz w:val="24"/>
          <w:szCs w:val="24"/>
          <w:lang w:val="uk-UA"/>
        </w:rPr>
      </w:pPr>
      <w:r>
        <w:rPr>
          <w:b/>
          <w:sz w:val="24"/>
          <w:szCs w:val="24"/>
          <w:lang w:val="uk-UA"/>
        </w:rPr>
      </w:r>
    </w:p>
    <w:tbl>
      <w:tblPr>
        <w:tblStyle w:val="TableNormal"/>
        <w:tblW w:w="14227" w:type="dxa"/>
        <w:jc w:val="left"/>
        <w:tblInd w:w="237" w:type="dxa"/>
        <w:tblLayout w:type="fixed"/>
        <w:tblCellMar>
          <w:top w:w="0" w:type="dxa"/>
          <w:left w:w="5" w:type="dxa"/>
          <w:bottom w:w="0" w:type="dxa"/>
          <w:right w:w="5" w:type="dxa"/>
        </w:tblCellMar>
        <w:tblLook w:firstRow="1" w:noVBand="0" w:lastRow="1" w:firstColumn="1" w:lastColumn="1" w:noHBand="0" w:val="01e0"/>
      </w:tblPr>
      <w:tblGrid>
        <w:gridCol w:w="1552"/>
        <w:gridCol w:w="1848"/>
        <w:gridCol w:w="1131"/>
        <w:gridCol w:w="3154"/>
        <w:gridCol w:w="1704"/>
        <w:gridCol w:w="1414"/>
        <w:gridCol w:w="1738"/>
        <w:gridCol w:w="1684"/>
      </w:tblGrid>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b/>
                <w:kern w:val="0"/>
                <w:sz w:val="24"/>
                <w:szCs w:val="24"/>
                <w:lang w:val="uk-UA" w:eastAsia="en-US" w:bidi="ar-SA"/>
              </w:rPr>
              <w:t>Рік</w:t>
            </w:r>
            <w:r>
              <w:rPr>
                <w:b/>
                <w:spacing w:val="1"/>
                <w:kern w:val="0"/>
                <w:sz w:val="24"/>
                <w:szCs w:val="24"/>
                <w:lang w:val="uk-UA" w:eastAsia="en-US" w:bidi="ar-SA"/>
              </w:rPr>
              <w:t xml:space="preserve"> </w:t>
            </w:r>
            <w:r>
              <w:rPr>
                <w:b/>
                <w:kern w:val="0"/>
                <w:sz w:val="24"/>
                <w:szCs w:val="24"/>
                <w:lang w:val="uk-UA" w:eastAsia="en-US" w:bidi="ar-SA"/>
              </w:rPr>
              <w:t>викладання</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b/>
                <w:kern w:val="0"/>
                <w:sz w:val="24"/>
                <w:szCs w:val="24"/>
                <w:lang w:val="uk-UA" w:eastAsia="en-US" w:bidi="ar-SA"/>
              </w:rPr>
              <w:t>Курс</w:t>
            </w:r>
          </w:p>
          <w:p>
            <w:pPr>
              <w:pStyle w:val="TableParagraph"/>
              <w:widowControl w:val="false"/>
              <w:suppressAutoHyphens w:val="true"/>
              <w:spacing w:before="0" w:after="0"/>
              <w:ind w:left="99" w:right="92" w:hanging="0"/>
              <w:jc w:val="center"/>
              <w:rPr>
                <w:sz w:val="24"/>
                <w:szCs w:val="24"/>
              </w:rPr>
            </w:pPr>
            <w:r>
              <w:rPr>
                <w:b/>
                <w:kern w:val="0"/>
                <w:sz w:val="24"/>
                <w:szCs w:val="24"/>
                <w:lang w:val="uk-UA" w:eastAsia="en-US" w:bidi="ar-SA"/>
              </w:rPr>
              <w:t>(рік</w:t>
            </w:r>
            <w:r>
              <w:rPr>
                <w:b/>
                <w:spacing w:val="-2"/>
                <w:kern w:val="0"/>
                <w:sz w:val="24"/>
                <w:szCs w:val="24"/>
                <w:lang w:val="uk-UA" w:eastAsia="en-US" w:bidi="ar-SA"/>
              </w:rPr>
              <w:t xml:space="preserve"> </w:t>
            </w:r>
            <w:r>
              <w:rPr>
                <w:b/>
                <w:kern w:val="0"/>
                <w:sz w:val="24"/>
                <w:szCs w:val="24"/>
                <w:lang w:val="uk-UA" w:eastAsia="en-US" w:bidi="ar-SA"/>
              </w:rPr>
              <w:t>навчання)</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left"/>
              <w:rPr>
                <w:sz w:val="24"/>
                <w:szCs w:val="24"/>
              </w:rPr>
            </w:pPr>
            <w:r>
              <w:rPr>
                <w:b/>
                <w:kern w:val="0"/>
                <w:sz w:val="24"/>
                <w:szCs w:val="24"/>
                <w:lang w:val="uk-UA" w:eastAsia="en-US" w:bidi="ar-SA"/>
              </w:rPr>
              <w:t>Семестр</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795" w:hanging="0"/>
              <w:jc w:val="left"/>
              <w:rPr>
                <w:sz w:val="24"/>
                <w:szCs w:val="24"/>
              </w:rPr>
            </w:pPr>
            <w:r>
              <w:rPr>
                <w:b/>
                <w:kern w:val="0"/>
                <w:sz w:val="24"/>
                <w:szCs w:val="24"/>
                <w:lang w:val="uk-UA" w:eastAsia="en-US" w:bidi="ar-SA"/>
              </w:rPr>
              <w:t>Спеціальність</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b/>
                <w:kern w:val="0"/>
                <w:sz w:val="24"/>
                <w:szCs w:val="24"/>
                <w:lang w:val="uk-UA" w:eastAsia="en-US" w:bidi="ar-SA"/>
              </w:rPr>
              <w:t>Кількість</w:t>
            </w:r>
            <w:r>
              <w:rPr>
                <w:b/>
                <w:spacing w:val="-57"/>
                <w:kern w:val="0"/>
                <w:sz w:val="24"/>
                <w:szCs w:val="24"/>
                <w:lang w:val="uk-UA" w:eastAsia="en-US" w:bidi="ar-SA"/>
              </w:rPr>
              <w:t xml:space="preserve"> </w:t>
            </w:r>
            <w:r>
              <w:rPr>
                <w:b/>
                <w:kern w:val="0"/>
                <w:sz w:val="24"/>
                <w:szCs w:val="24"/>
                <w:lang w:val="uk-UA" w:eastAsia="en-US" w:bidi="ar-SA"/>
              </w:rPr>
              <w:t>кредитів /</w:t>
            </w:r>
            <w:r>
              <w:rPr>
                <w:b/>
                <w:spacing w:val="-57"/>
                <w:kern w:val="0"/>
                <w:sz w:val="24"/>
                <w:szCs w:val="24"/>
                <w:lang w:val="uk-UA" w:eastAsia="en-US" w:bidi="ar-SA"/>
              </w:rPr>
              <w:t xml:space="preserve"> </w:t>
            </w:r>
            <w:r>
              <w:rPr>
                <w:b/>
                <w:kern w:val="0"/>
                <w:sz w:val="24"/>
                <w:szCs w:val="24"/>
                <w:lang w:val="uk-UA" w:eastAsia="en-US" w:bidi="ar-SA"/>
              </w:rPr>
              <w:t>годин</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both"/>
              <w:rPr>
                <w:sz w:val="24"/>
                <w:szCs w:val="24"/>
              </w:rPr>
            </w:pPr>
            <w:r>
              <w:rPr>
                <w:b/>
                <w:kern w:val="0"/>
                <w:sz w:val="24"/>
                <w:szCs w:val="24"/>
                <w:lang w:val="uk-UA" w:eastAsia="en-US" w:bidi="ar-SA"/>
              </w:rPr>
              <w:t>Кількість</w:t>
            </w:r>
            <w:r>
              <w:rPr>
                <w:b/>
                <w:spacing w:val="-58"/>
                <w:kern w:val="0"/>
                <w:sz w:val="24"/>
                <w:szCs w:val="24"/>
                <w:lang w:val="uk-UA" w:eastAsia="en-US" w:bidi="ar-SA"/>
              </w:rPr>
              <w:t xml:space="preserve">  </w:t>
            </w:r>
            <w:r>
              <w:rPr>
                <w:b/>
                <w:kern w:val="0"/>
                <w:sz w:val="24"/>
                <w:szCs w:val="24"/>
                <w:lang w:val="uk-UA" w:eastAsia="en-US" w:bidi="ar-SA"/>
              </w:rPr>
              <w:t>модулів</w:t>
            </w:r>
          </w:p>
        </w:tc>
        <w:tc>
          <w:tcPr>
            <w:tcW w:w="17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b/>
                <w:kern w:val="0"/>
                <w:sz w:val="24"/>
                <w:szCs w:val="24"/>
                <w:lang w:val="uk-UA" w:eastAsia="en-US" w:bidi="ar-SA"/>
              </w:rPr>
              <w:t>Вид</w:t>
            </w:r>
            <w:r>
              <w:rPr>
                <w:b/>
                <w:spacing w:val="1"/>
                <w:kern w:val="0"/>
                <w:sz w:val="24"/>
                <w:szCs w:val="24"/>
                <w:lang w:val="uk-UA" w:eastAsia="en-US" w:bidi="ar-SA"/>
              </w:rPr>
              <w:t xml:space="preserve"> </w:t>
            </w:r>
            <w:r>
              <w:rPr>
                <w:b/>
                <w:spacing w:val="-1"/>
                <w:kern w:val="0"/>
                <w:sz w:val="24"/>
                <w:szCs w:val="24"/>
                <w:lang w:val="uk-UA" w:eastAsia="en-US" w:bidi="ar-SA"/>
              </w:rPr>
              <w:t>підсумкового</w:t>
            </w:r>
            <w:r>
              <w:rPr>
                <w:b/>
                <w:spacing w:val="-57"/>
                <w:kern w:val="0"/>
                <w:sz w:val="24"/>
                <w:szCs w:val="24"/>
                <w:lang w:val="uk-UA" w:eastAsia="en-US" w:bidi="ar-SA"/>
              </w:rPr>
              <w:t xml:space="preserve"> </w:t>
            </w:r>
            <w:r>
              <w:rPr>
                <w:b/>
                <w:kern w:val="0"/>
                <w:sz w:val="24"/>
                <w:szCs w:val="24"/>
                <w:lang w:val="uk-UA" w:eastAsia="en-US" w:bidi="ar-SA"/>
              </w:rPr>
              <w:t>контролю</w:t>
            </w:r>
          </w:p>
        </w:tc>
        <w:tc>
          <w:tcPr>
            <w:tcW w:w="1684" w:type="dxa"/>
            <w:tcBorders>
              <w:top w:val="single" w:sz="4" w:space="0" w:color="000000"/>
              <w:left w:val="single" w:sz="4" w:space="0" w:color="000000"/>
              <w:bottom w:val="single" w:sz="4" w:space="0" w:color="000000"/>
              <w:right w:val="single" w:sz="4" w:space="0" w:color="000000"/>
            </w:tcBorders>
          </w:tcPr>
          <w:p>
            <w:pPr>
              <w:pStyle w:val="Style23"/>
              <w:widowControl w:val="false"/>
              <w:suppressAutoHyphens w:val="true"/>
              <w:spacing w:before="0" w:after="0"/>
              <w:ind w:left="161" w:right="109" w:hanging="35"/>
              <w:jc w:val="left"/>
              <w:rPr>
                <w:sz w:val="24"/>
                <w:szCs w:val="24"/>
              </w:rPr>
            </w:pPr>
            <w:r>
              <w:rPr>
                <w:b/>
                <w:kern w:val="0"/>
                <w:sz w:val="24"/>
                <w:szCs w:val="24"/>
                <w:lang w:val="uk-UA" w:eastAsia="en-US" w:bidi="ar-SA"/>
              </w:rPr>
              <w:t>Обов'язковий</w:t>
            </w:r>
          </w:p>
          <w:p>
            <w:pPr>
              <w:pStyle w:val="TableParagraph"/>
              <w:widowControl w:val="false"/>
              <w:suppressAutoHyphens w:val="true"/>
              <w:spacing w:before="0" w:after="0"/>
              <w:ind w:left="161" w:right="109" w:hanging="35"/>
              <w:jc w:val="left"/>
              <w:rPr>
                <w:sz w:val="24"/>
                <w:szCs w:val="24"/>
              </w:rPr>
            </w:pPr>
            <w:r>
              <w:rPr>
                <w:b/>
                <w:kern w:val="0"/>
                <w:sz w:val="24"/>
                <w:szCs w:val="24"/>
                <w:lang w:val="uk-UA" w:eastAsia="en-US" w:bidi="ar-SA"/>
              </w:rPr>
              <w:t>\</w:t>
            </w:r>
            <w:r>
              <w:rPr>
                <w:b/>
                <w:spacing w:val="-57"/>
                <w:kern w:val="0"/>
                <w:sz w:val="24"/>
                <w:szCs w:val="24"/>
                <w:lang w:val="uk-UA" w:eastAsia="en-US" w:bidi="ar-SA"/>
              </w:rPr>
              <w:t xml:space="preserve"> </w:t>
            </w:r>
            <w:r>
              <w:rPr>
                <w:b/>
                <w:kern w:val="0"/>
                <w:sz w:val="24"/>
                <w:szCs w:val="24"/>
                <w:lang w:val="uk-UA" w:eastAsia="en-US" w:bidi="ar-SA"/>
              </w:rPr>
              <w:t>вибірковий</w:t>
            </w:r>
          </w:p>
        </w:tc>
      </w:tr>
      <w:tr>
        <w:trPr>
          <w:trHeight w:val="826" w:hRule="atLeast"/>
        </w:trPr>
        <w:tc>
          <w:tcPr>
            <w:tcW w:w="1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8" w:right="95" w:firstLine="476"/>
              <w:jc w:val="left"/>
              <w:rPr>
                <w:sz w:val="24"/>
                <w:szCs w:val="24"/>
              </w:rPr>
            </w:pPr>
            <w:r>
              <w:rPr>
                <w:kern w:val="0"/>
                <w:sz w:val="24"/>
                <w:szCs w:val="24"/>
                <w:lang w:val="uk-UA" w:eastAsia="en-US" w:bidi="ar-SA"/>
              </w:rPr>
              <w:t>3-й</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92" w:right="92" w:hanging="0"/>
              <w:jc w:val="center"/>
              <w:rPr>
                <w:sz w:val="24"/>
                <w:szCs w:val="24"/>
              </w:rPr>
            </w:pPr>
            <w:r>
              <w:rPr>
                <w:kern w:val="0"/>
                <w:sz w:val="24"/>
                <w:szCs w:val="24"/>
                <w:lang w:val="uk-UA" w:eastAsia="en-US" w:bidi="ar-SA"/>
              </w:rPr>
              <w:t>3</w:t>
            </w:r>
          </w:p>
        </w:tc>
        <w:tc>
          <w:tcPr>
            <w:tcW w:w="1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111" w:hanging="0"/>
              <w:jc w:val="center"/>
              <w:rPr>
                <w:sz w:val="24"/>
                <w:szCs w:val="24"/>
              </w:rPr>
            </w:pPr>
            <w:r>
              <w:rPr>
                <w:kern w:val="0"/>
                <w:sz w:val="24"/>
                <w:szCs w:val="24"/>
                <w:lang w:val="uk-UA" w:eastAsia="en-US" w:bidi="ar-SA"/>
              </w:rPr>
              <w:t>6</w:t>
            </w:r>
          </w:p>
        </w:tc>
        <w:tc>
          <w:tcPr>
            <w:tcW w:w="31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56" w:hanging="0"/>
              <w:jc w:val="center"/>
              <w:rPr>
                <w:sz w:val="24"/>
                <w:szCs w:val="24"/>
              </w:rPr>
            </w:pPr>
            <w:r>
              <w:rPr>
                <w:kern w:val="0"/>
                <w:sz w:val="24"/>
                <w:szCs w:val="24"/>
                <w:lang w:val="uk-UA" w:eastAsia="en-US" w:bidi="ar-SA"/>
              </w:rPr>
              <w:t>224 «Технології медичної діагностики та лікування»</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41" w:right="233" w:hanging="0"/>
              <w:jc w:val="center"/>
              <w:rPr>
                <w:sz w:val="24"/>
                <w:szCs w:val="24"/>
              </w:rPr>
            </w:pPr>
            <w:r>
              <w:rPr>
                <w:kern w:val="0"/>
                <w:sz w:val="24"/>
                <w:szCs w:val="24"/>
                <w:lang w:val="uk-UA" w:eastAsia="en-US" w:bidi="ar-SA"/>
              </w:rPr>
              <w:t>3 / 90</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178" w:right="165" w:hanging="4"/>
              <w:jc w:val="center"/>
              <w:rPr>
                <w:sz w:val="24"/>
                <w:szCs w:val="24"/>
              </w:rPr>
            </w:pPr>
            <w:r>
              <w:rPr>
                <w:kern w:val="0"/>
                <w:sz w:val="24"/>
                <w:szCs w:val="24"/>
                <w:lang w:val="uk-UA" w:eastAsia="en-US" w:bidi="ar-SA"/>
              </w:rPr>
              <w:t>3</w:t>
            </w:r>
          </w:p>
        </w:tc>
        <w:tc>
          <w:tcPr>
            <w:tcW w:w="173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6" w:before="0" w:after="0"/>
              <w:ind w:left="21" w:right="185" w:hanging="0"/>
              <w:jc w:val="center"/>
              <w:rPr>
                <w:sz w:val="24"/>
                <w:szCs w:val="24"/>
              </w:rPr>
            </w:pPr>
            <w:r>
              <w:rPr>
                <w:kern w:val="0"/>
                <w:sz w:val="24"/>
                <w:szCs w:val="24"/>
                <w:lang w:val="uk-UA" w:eastAsia="en-US" w:bidi="ar-SA"/>
              </w:rPr>
              <w:t>залік</w:t>
            </w:r>
          </w:p>
        </w:tc>
        <w:tc>
          <w:tcPr>
            <w:tcW w:w="1684" w:type="dxa"/>
            <w:tcBorders>
              <w:top w:val="single" w:sz="4" w:space="0" w:color="000000"/>
              <w:left w:val="single" w:sz="4" w:space="0" w:color="000000"/>
              <w:bottom w:val="single" w:sz="4" w:space="0" w:color="000000"/>
              <w:right w:val="single" w:sz="4" w:space="0" w:color="000000"/>
            </w:tcBorders>
          </w:tcPr>
          <w:p>
            <w:pPr>
              <w:pStyle w:val="Style23"/>
              <w:widowControl w:val="false"/>
              <w:suppressAutoHyphens w:val="true"/>
              <w:spacing w:before="0" w:after="0"/>
              <w:ind w:left="161" w:right="109" w:hanging="35"/>
              <w:jc w:val="center"/>
              <w:rPr>
                <w:sz w:val="24"/>
                <w:szCs w:val="24"/>
              </w:rPr>
            </w:pPr>
            <w:r>
              <w:rPr>
                <w:b w:val="false"/>
                <w:bCs w:val="false"/>
                <w:kern w:val="0"/>
                <w:sz w:val="24"/>
                <w:szCs w:val="24"/>
                <w:lang w:val="uk-UA" w:eastAsia="en-US" w:bidi="ar-SA"/>
              </w:rPr>
              <w:t>Обов'язковий</w:t>
            </w:r>
          </w:p>
          <w:p>
            <w:pPr>
              <w:pStyle w:val="TableParagraph"/>
              <w:widowControl w:val="false"/>
              <w:suppressAutoHyphens w:val="true"/>
              <w:spacing w:before="0" w:after="0"/>
              <w:ind w:left="161" w:right="109" w:hanging="35"/>
              <w:jc w:val="center"/>
              <w:rPr>
                <w:rFonts w:ascii="Times New Roman" w:hAnsi="Times New Roman"/>
                <w:kern w:val="0"/>
                <w:sz w:val="24"/>
                <w:szCs w:val="24"/>
                <w:lang w:eastAsia="en-US" w:bidi="ar-SA"/>
              </w:rPr>
            </w:pPr>
            <w:r>
              <w:rPr>
                <w:kern w:val="0"/>
                <w:sz w:val="24"/>
                <w:szCs w:val="24"/>
                <w:lang w:eastAsia="en-US" w:bidi="ar-SA"/>
              </w:rPr>
            </w:r>
          </w:p>
        </w:tc>
      </w:tr>
    </w:tbl>
    <w:p>
      <w:pPr>
        <w:pStyle w:val="Normal"/>
        <w:spacing w:before="60" w:after="0"/>
        <w:jc w:val="center"/>
        <w:rPr>
          <w:sz w:val="24"/>
          <w:szCs w:val="24"/>
        </w:rPr>
      </w:pPr>
      <w:r>
        <w:rPr>
          <w:b/>
          <w:sz w:val="24"/>
          <w:szCs w:val="24"/>
          <w:lang w:val="uk-UA"/>
        </w:rPr>
        <w:t>4. Передумови вивчення освітнього компонента</w:t>
      </w:r>
    </w:p>
    <w:p>
      <w:pPr>
        <w:pStyle w:val="Normal"/>
        <w:spacing w:before="60" w:after="0"/>
        <w:ind w:firstLine="567"/>
        <w:jc w:val="both"/>
        <w:rPr>
          <w:sz w:val="24"/>
          <w:szCs w:val="24"/>
        </w:rPr>
      </w:pPr>
      <w:r>
        <w:rPr>
          <w:sz w:val="24"/>
          <w:szCs w:val="24"/>
          <w:lang w:val="uk-UA"/>
        </w:rPr>
        <w:t>- ґрунтується на попередньо вивчених ОК: «Анатомія людини», «Латинська мова та медична термінологія», «Фармакологія та медична рецептура»,  «Медична та біологічна фізика», «Маніпуляційна техніка в клінічній медицині», «Отоларингологія з оцінкою результатів лабораторних досліджень»;</w:t>
      </w:r>
    </w:p>
    <w:p>
      <w:pPr>
        <w:pStyle w:val="Normal"/>
        <w:spacing w:before="60" w:after="0"/>
        <w:ind w:firstLine="567"/>
        <w:jc w:val="both"/>
        <w:rPr>
          <w:sz w:val="24"/>
          <w:szCs w:val="24"/>
        </w:rPr>
      </w:pPr>
      <w:r>
        <w:rPr>
          <w:sz w:val="24"/>
          <w:szCs w:val="24"/>
          <w:lang w:val="uk-UA"/>
        </w:rPr>
        <w:t>- інтегрується з такими ОК: «Хірургія з оцінкою результатів лабораторних досліджень», «Акушерство та гінекологія з оцінкою результатів лабораторних досліджень», «Дерматологія, венерологія з оцінкою результатів лабораторних досліджень», «Неврологія з оцінкою результатів лабораторних досліджень» «Військово-медична підготовка та медицина надзвичайних ситуацій».</w:t>
      </w:r>
    </w:p>
    <w:p>
      <w:pPr>
        <w:pStyle w:val="Normal"/>
        <w:spacing w:before="60" w:after="0"/>
        <w:ind w:firstLine="567"/>
        <w:jc w:val="center"/>
        <w:rPr>
          <w:sz w:val="24"/>
          <w:szCs w:val="24"/>
        </w:rPr>
      </w:pPr>
      <w:r>
        <w:rPr>
          <w:b/>
          <w:sz w:val="24"/>
          <w:szCs w:val="24"/>
          <w:lang w:val="uk-UA"/>
        </w:rPr>
        <w:t>5. Мета й завдання освітнього компонента</w:t>
      </w:r>
    </w:p>
    <w:p>
      <w:pPr>
        <w:pStyle w:val="Normal"/>
        <w:spacing w:before="60" w:after="0"/>
        <w:ind w:firstLine="567"/>
        <w:jc w:val="both"/>
        <w:rPr>
          <w:sz w:val="24"/>
          <w:szCs w:val="24"/>
        </w:rPr>
      </w:pPr>
      <w:r>
        <w:rPr>
          <w:sz w:val="24"/>
          <w:szCs w:val="24"/>
          <w:lang w:val="uk-UA"/>
        </w:rPr>
        <w:t>Метою вивчення освітнього компонента  «Офтальмологія з оцінкою результатів лабораторних досліджень» є підготовка компетентного  фахівця, що володіє знаннями про будову та функціонування зорової сенсорної системи в нормі, клінічні особливості захворювань очей, їх діагностику, лікування та профілактику.</w:t>
      </w:r>
    </w:p>
    <w:p>
      <w:pPr>
        <w:pStyle w:val="Normal"/>
        <w:spacing w:before="60" w:after="0"/>
        <w:ind w:firstLine="567"/>
        <w:jc w:val="both"/>
        <w:rPr>
          <w:sz w:val="24"/>
          <w:szCs w:val="24"/>
        </w:rPr>
      </w:pPr>
      <w:r>
        <w:rPr>
          <w:b/>
          <w:sz w:val="24"/>
          <w:szCs w:val="24"/>
          <w:lang w:val="uk-UA"/>
        </w:rPr>
        <w:t xml:space="preserve"> </w:t>
      </w:r>
      <w:r>
        <w:rPr>
          <w:b/>
          <w:sz w:val="24"/>
          <w:szCs w:val="24"/>
          <w:lang w:val="uk-UA"/>
        </w:rPr>
        <w:t>Основним завданням</w:t>
      </w:r>
      <w:r>
        <w:rPr>
          <w:sz w:val="24"/>
          <w:szCs w:val="24"/>
          <w:lang w:val="uk-UA"/>
        </w:rPr>
        <w:t xml:space="preserve"> вивчення освітнього компонента є: </w:t>
      </w:r>
    </w:p>
    <w:p>
      <w:pPr>
        <w:pStyle w:val="Normal"/>
        <w:spacing w:before="60" w:after="0"/>
        <w:ind w:firstLine="567"/>
        <w:jc w:val="both"/>
        <w:rPr>
          <w:sz w:val="24"/>
          <w:szCs w:val="24"/>
        </w:rPr>
      </w:pPr>
      <w:r>
        <w:rPr>
          <w:sz w:val="24"/>
          <w:szCs w:val="24"/>
          <w:lang w:val="uk-UA"/>
        </w:rPr>
        <w:t xml:space="preserve">– </w:t>
      </w:r>
      <w:r>
        <w:rPr>
          <w:sz w:val="24"/>
          <w:szCs w:val="24"/>
          <w:lang w:val="uk-UA"/>
        </w:rPr>
        <w:t>закладення теоретичних основ офтальмології як науки (термінологія, методи дослідження, загальні клінічні симптоми основних захворювань ока, принципи діагностики та лікування, профілактики захворюваності) та відпрацювання практичних навичок з дослідження, з методів надання невідкладної допомоги.</w:t>
      </w:r>
    </w:p>
    <w:p>
      <w:pPr>
        <w:pStyle w:val="Normal"/>
        <w:spacing w:before="60" w:after="0"/>
        <w:jc w:val="center"/>
        <w:rPr>
          <w:sz w:val="24"/>
          <w:szCs w:val="24"/>
        </w:rPr>
      </w:pPr>
      <w:r>
        <w:rPr>
          <w:b/>
          <w:bCs/>
          <w:sz w:val="24"/>
          <w:szCs w:val="24"/>
          <w:lang w:val="uk-UA"/>
        </w:rPr>
        <w:t>6. Компетентності</w:t>
      </w:r>
    </w:p>
    <w:p>
      <w:pPr>
        <w:pStyle w:val="Normal"/>
        <w:widowControl/>
        <w:ind w:firstLine="567"/>
        <w:jc w:val="both"/>
        <w:rPr>
          <w:sz w:val="24"/>
          <w:szCs w:val="24"/>
        </w:rPr>
      </w:pPr>
      <w:r>
        <w:rPr>
          <w:sz w:val="24"/>
          <w:szCs w:val="24"/>
          <w:lang w:val="uk-UA" w:eastAsia="ru-RU"/>
        </w:rPr>
        <w:t>Згідно з вимогами Стандарту вищої освіти та Освітньої професійної програми підготовки бакалавра-лаборанта даний освітній компонент забезпечує набуття здобувачем вищої освіти компетентностей:</w:t>
      </w:r>
    </w:p>
    <w:p>
      <w:pPr>
        <w:pStyle w:val="Normal"/>
        <w:widowControl/>
        <w:ind w:firstLine="567"/>
        <w:jc w:val="both"/>
        <w:rPr>
          <w:sz w:val="24"/>
          <w:szCs w:val="24"/>
        </w:rPr>
      </w:pPr>
      <w:r>
        <w:rPr>
          <w:i w:val="false"/>
          <w:iCs w:val="false"/>
          <w:sz w:val="24"/>
          <w:szCs w:val="24"/>
          <w:lang w:val="uk-UA" w:eastAsia="ru-RU"/>
        </w:rPr>
        <w:t xml:space="preserve"> </w:t>
      </w:r>
      <w:r>
        <w:rPr>
          <w:i w:val="false"/>
          <w:iCs w:val="false"/>
          <w:sz w:val="24"/>
          <w:szCs w:val="24"/>
          <w:lang w:val="uk-UA" w:eastAsia="ru-RU"/>
        </w:rPr>
        <w:t>Загальні:</w:t>
      </w:r>
    </w:p>
    <w:p>
      <w:pPr>
        <w:pStyle w:val="Normal"/>
        <w:widowControl/>
        <w:ind w:firstLine="567"/>
        <w:jc w:val="both"/>
        <w:rPr>
          <w:sz w:val="24"/>
          <w:szCs w:val="24"/>
        </w:rPr>
      </w:pPr>
      <w:r>
        <w:rPr>
          <w:sz w:val="24"/>
          <w:szCs w:val="24"/>
          <w:lang w:val="uk-UA" w:eastAsia="ru-RU"/>
        </w:rPr>
        <w:t>-</w:t>
        <w:tab/>
        <w:t>Здатність спілкуватися державною мовою як усно, так і письмово.</w:t>
      </w:r>
    </w:p>
    <w:p>
      <w:pPr>
        <w:pStyle w:val="Normal"/>
        <w:widowControl/>
        <w:ind w:firstLine="567"/>
        <w:jc w:val="both"/>
        <w:rPr>
          <w:sz w:val="24"/>
          <w:szCs w:val="24"/>
        </w:rPr>
      </w:pPr>
      <w:r>
        <w:rPr>
          <w:sz w:val="24"/>
          <w:szCs w:val="24"/>
          <w:lang w:val="uk-UA" w:eastAsia="ru-RU"/>
        </w:rPr>
        <w:t>-</w:t>
        <w:tab/>
        <w:t>Здатність до абстрактного мислення, аналізу та синтезу.</w:t>
      </w:r>
    </w:p>
    <w:p>
      <w:pPr>
        <w:pStyle w:val="Normal"/>
        <w:widowControl/>
        <w:ind w:firstLine="567"/>
        <w:jc w:val="both"/>
        <w:rPr>
          <w:sz w:val="24"/>
          <w:szCs w:val="24"/>
        </w:rPr>
      </w:pPr>
      <w:r>
        <w:rPr>
          <w:sz w:val="24"/>
          <w:szCs w:val="24"/>
          <w:lang w:val="uk-UA" w:eastAsia="ru-RU"/>
        </w:rPr>
        <w:t>-</w:t>
        <w:tab/>
        <w:t>Знання та розуміння предметної області та розуміння професійної діяльності.</w:t>
      </w:r>
    </w:p>
    <w:p>
      <w:pPr>
        <w:pStyle w:val="Normal"/>
        <w:widowControl/>
        <w:ind w:firstLine="567"/>
        <w:jc w:val="both"/>
        <w:rPr>
          <w:sz w:val="24"/>
          <w:szCs w:val="24"/>
        </w:rPr>
      </w:pPr>
      <w:r>
        <w:rPr>
          <w:sz w:val="24"/>
          <w:szCs w:val="24"/>
          <w:lang w:val="uk-UA" w:eastAsia="ru-RU"/>
        </w:rPr>
        <w:t>-</w:t>
        <w:tab/>
        <w:t>Здатність застосовувати знання у практичних ситуаціях.</w:t>
      </w:r>
    </w:p>
    <w:p>
      <w:pPr>
        <w:pStyle w:val="Normal"/>
        <w:widowControl/>
        <w:ind w:firstLine="567"/>
        <w:jc w:val="both"/>
        <w:rPr>
          <w:sz w:val="24"/>
          <w:szCs w:val="24"/>
        </w:rPr>
      </w:pPr>
      <w:r>
        <w:rPr>
          <w:sz w:val="24"/>
          <w:szCs w:val="24"/>
          <w:lang w:val="uk-UA" w:eastAsia="ru-RU"/>
        </w:rPr>
        <w:t>-</w:t>
        <w:tab/>
        <w:t>Здатність вчитися і оволодівати сучасними знаннями.</w:t>
      </w:r>
    </w:p>
    <w:p>
      <w:pPr>
        <w:pStyle w:val="Normal"/>
        <w:widowControl/>
        <w:ind w:firstLine="567"/>
        <w:jc w:val="both"/>
        <w:rPr>
          <w:sz w:val="24"/>
          <w:szCs w:val="24"/>
        </w:rPr>
      </w:pPr>
      <w:r>
        <w:rPr>
          <w:sz w:val="24"/>
          <w:szCs w:val="24"/>
          <w:lang w:val="uk-UA" w:eastAsia="ru-RU"/>
        </w:rPr>
        <w:t>-</w:t>
        <w:tab/>
        <w:t>Здатність до пошуку, оброблення та аналізу інформації з різних джерел.</w:t>
      </w:r>
    </w:p>
    <w:p>
      <w:pPr>
        <w:pStyle w:val="Normal"/>
        <w:widowControl/>
        <w:ind w:left="567" w:hanging="0"/>
        <w:rPr>
          <w:sz w:val="24"/>
          <w:szCs w:val="24"/>
        </w:rPr>
      </w:pPr>
      <w:r>
        <w:rPr>
          <w:i w:val="false"/>
          <w:iCs w:val="false"/>
          <w:sz w:val="24"/>
          <w:szCs w:val="24"/>
          <w:lang w:val="uk-UA" w:eastAsia="ru-RU"/>
        </w:rPr>
        <w:t xml:space="preserve"> </w:t>
      </w:r>
      <w:r>
        <w:rPr>
          <w:i w:val="false"/>
          <w:iCs w:val="false"/>
          <w:sz w:val="24"/>
          <w:szCs w:val="24"/>
          <w:lang w:val="uk-UA" w:eastAsia="ru-RU"/>
        </w:rPr>
        <w:t>Спеціальні :</w:t>
      </w:r>
    </w:p>
    <w:p>
      <w:pPr>
        <w:pStyle w:val="Normal"/>
        <w:widowControl/>
        <w:ind w:left="567" w:hanging="0"/>
        <w:rPr>
          <w:sz w:val="24"/>
          <w:szCs w:val="24"/>
        </w:rPr>
      </w:pPr>
      <w:r>
        <w:rPr>
          <w:sz w:val="24"/>
          <w:szCs w:val="24"/>
          <w:lang w:val="uk-UA" w:eastAsia="ru-RU"/>
        </w:rPr>
        <w:t>- 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w:t>
      </w:r>
    </w:p>
    <w:p>
      <w:pPr>
        <w:pStyle w:val="Normal"/>
        <w:widowControl/>
        <w:ind w:left="567" w:hanging="0"/>
        <w:rPr>
          <w:sz w:val="24"/>
          <w:szCs w:val="24"/>
        </w:rPr>
      </w:pPr>
      <w:r>
        <w:rPr>
          <w:sz w:val="24"/>
          <w:szCs w:val="24"/>
          <w:lang w:val="uk-UA" w:eastAsia="ru-RU"/>
        </w:rPr>
        <w:t>-</w:t>
        <w:tab/>
        <w:t xml:space="preserve">Здатність компетентно та професійно взаємодіяти з пацієнтами, колегами, медичними працівниками, іншими фахівцями, застосовуючи різні методи комунікації. </w:t>
      </w:r>
    </w:p>
    <w:p>
      <w:pPr>
        <w:pStyle w:val="Normal"/>
        <w:widowControl/>
        <w:ind w:left="567" w:hanging="0"/>
        <w:rPr>
          <w:sz w:val="24"/>
          <w:szCs w:val="24"/>
        </w:rPr>
      </w:pPr>
      <w:r>
        <w:rPr>
          <w:sz w:val="24"/>
          <w:szCs w:val="24"/>
          <w:lang w:val="uk-UA" w:eastAsia="ru-RU"/>
        </w:rPr>
        <w:t>-</w:t>
        <w:tab/>
        <w:t>Готовність до безперервного професійного розвитку.</w:t>
      </w:r>
    </w:p>
    <w:p>
      <w:pPr>
        <w:pStyle w:val="Style23"/>
        <w:widowControl/>
        <w:jc w:val="center"/>
        <w:rPr>
          <w:sz w:val="24"/>
          <w:szCs w:val="24"/>
        </w:rPr>
      </w:pPr>
      <w:r>
        <w:rPr>
          <w:b/>
          <w:sz w:val="24"/>
          <w:szCs w:val="24"/>
          <w:lang w:val="uk-UA" w:eastAsia="ru-RU"/>
        </w:rPr>
        <w:t>7. Результати навчання згідно з профілем програми після вивчення освітнього компонента:</w:t>
      </w:r>
    </w:p>
    <w:p>
      <w:pPr>
        <w:pStyle w:val="Normal"/>
        <w:ind w:left="567" w:hanging="0"/>
        <w:jc w:val="both"/>
        <w:rPr>
          <w:sz w:val="24"/>
          <w:szCs w:val="24"/>
        </w:rPr>
      </w:pPr>
      <w:r>
        <w:rPr>
          <w:sz w:val="24"/>
          <w:szCs w:val="24"/>
          <w:lang w:val="uk-UA"/>
        </w:rPr>
        <w:t>-</w:t>
        <w:tab/>
        <w:t>Верифікувати результати лабораторних досліджень для діагностики захворювань хірургічного профілю (норма / патологія).</w:t>
      </w:r>
    </w:p>
    <w:p>
      <w:pPr>
        <w:pStyle w:val="Normal"/>
        <w:ind w:left="567" w:hanging="0"/>
        <w:jc w:val="both"/>
        <w:rPr>
          <w:sz w:val="24"/>
          <w:szCs w:val="24"/>
        </w:rPr>
      </w:pPr>
      <w:r>
        <w:rPr>
          <w:sz w:val="24"/>
          <w:szCs w:val="24"/>
          <w:lang w:val="uk-UA"/>
        </w:rPr>
        <w:t>- Виконувати загальноклінічні, гематологічні дослідження, інтерпретувати результати з урахуванням нормальних та критичних значень, обмежень методу дослідження, клінічних та інших лабораторних показників, виявлення неправдоподібних результатів.</w:t>
      </w:r>
    </w:p>
    <w:p>
      <w:pPr>
        <w:pStyle w:val="Normal"/>
        <w:ind w:left="567" w:hanging="0"/>
        <w:jc w:val="both"/>
        <w:rPr>
          <w:sz w:val="24"/>
          <w:szCs w:val="24"/>
        </w:rPr>
      </w:pPr>
      <w:r>
        <w:rPr>
          <w:sz w:val="24"/>
          <w:szCs w:val="24"/>
          <w:lang w:val="uk-UA"/>
        </w:rPr>
        <w:t xml:space="preserve">- Надавати першу медичну допомогу та забезпечувати лабораторно-діагностичну складову в умовах війни та надзвичайних ситуацій. </w:t>
      </w:r>
    </w:p>
    <w:p>
      <w:pPr>
        <w:pStyle w:val="Normal"/>
        <w:widowControl/>
        <w:jc w:val="center"/>
        <w:rPr>
          <w:sz w:val="24"/>
          <w:szCs w:val="24"/>
        </w:rPr>
      </w:pPr>
      <w:r>
        <w:rPr>
          <w:b/>
          <w:sz w:val="24"/>
          <w:szCs w:val="24"/>
          <w:lang w:val="uk-UA" w:eastAsia="ru-RU"/>
        </w:rPr>
        <w:t>8. Методична картка освітнього компонента</w:t>
      </w:r>
    </w:p>
    <w:p>
      <w:pPr>
        <w:pStyle w:val="Normal"/>
        <w:widowControl/>
        <w:jc w:val="center"/>
        <w:rPr>
          <w:sz w:val="24"/>
          <w:szCs w:val="24"/>
        </w:rPr>
      </w:pPr>
      <w:r>
        <w:rPr>
          <w:b/>
          <w:sz w:val="24"/>
          <w:szCs w:val="24"/>
          <w:lang w:val="uk-UA" w:eastAsia="ru-RU"/>
        </w:rPr>
        <w:t>Лекції</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rHeight w:val="25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bCs/>
                <w:sz w:val="24"/>
                <w:szCs w:val="24"/>
                <w:lang w:val="uk-UA"/>
              </w:rPr>
              <w:t>Тема</w:t>
            </w:r>
          </w:p>
        </w:tc>
      </w:tr>
      <w:tr>
        <w:trPr>
          <w:trHeight w:val="24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b/>
                <w:sz w:val="24"/>
                <w:szCs w:val="24"/>
                <w:lang w:val="uk-UA"/>
              </w:rPr>
              <w:t>Модуль 1</w:t>
            </w:r>
          </w:p>
        </w:tc>
      </w:tr>
      <w:tr>
        <w:trPr>
          <w:trHeight w:val="292"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rPr>
                <w:sz w:val="24"/>
                <w:szCs w:val="24"/>
              </w:rPr>
            </w:pPr>
            <w:r>
              <w:rPr>
                <w:rFonts w:cs="Times New Roman" w:ascii="Times New Roman" w:hAnsi="Times New Roman"/>
                <w:sz w:val="24"/>
                <w:szCs w:val="24"/>
                <w:lang w:val="uk-UA" w:eastAsia="uk-UA"/>
              </w:rPr>
              <w:t>1. Анатомія і фізіологія органа зору.</w:t>
            </w:r>
          </w:p>
        </w:tc>
      </w:tr>
      <w:tr>
        <w:trPr>
          <w:trHeight w:val="292"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rPr>
                <w:sz w:val="24"/>
                <w:szCs w:val="24"/>
              </w:rPr>
            </w:pPr>
            <w:r>
              <w:rPr>
                <w:rFonts w:cs="Times New Roman" w:ascii="Times New Roman" w:hAnsi="Times New Roman"/>
                <w:sz w:val="24"/>
                <w:szCs w:val="24"/>
                <w:lang w:val="ru-RU" w:eastAsia="uk-UA"/>
              </w:rPr>
              <w:t>2</w:t>
            </w:r>
            <w:r>
              <w:rPr>
                <w:rFonts w:cs="Times New Roman" w:ascii="Times New Roman" w:hAnsi="Times New Roman"/>
                <w:sz w:val="24"/>
                <w:szCs w:val="24"/>
                <w:lang w:val="uk-UA" w:eastAsia="uk-UA"/>
              </w:rPr>
              <w:t>. Рефракція та акомодація.</w:t>
            </w:r>
          </w:p>
        </w:tc>
      </w:tr>
      <w:tr>
        <w:trPr>
          <w:trHeight w:val="26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3. Захворювання орбіти та окорухового апарату очей.</w:t>
            </w:r>
          </w:p>
        </w:tc>
      </w:tr>
      <w:tr>
        <w:trPr>
          <w:trHeight w:val="269"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4. Захворювання допоміжного апарату ока (повік, слізного апарату,  кон’юнктиви).</w:t>
            </w:r>
          </w:p>
        </w:tc>
      </w:tr>
      <w:tr>
        <w:trPr>
          <w:trHeight w:val="1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rPr>
                <w:sz w:val="24"/>
                <w:szCs w:val="24"/>
              </w:rPr>
            </w:pPr>
            <w:r>
              <w:rPr>
                <w:rFonts w:cs="Times New Roman" w:ascii="Times New Roman" w:hAnsi="Times New Roman"/>
                <w:sz w:val="24"/>
                <w:szCs w:val="24"/>
                <w:lang w:val="uk-UA" w:eastAsia="uk-UA"/>
              </w:rPr>
              <w:t>5. Захворювання зовнішньої та середньої оболонок ока.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6. Захворювання сітківки, зорового нерва, кришталика.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7.  Глаукома.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rPr>
                <w:sz w:val="24"/>
                <w:szCs w:val="24"/>
              </w:rPr>
            </w:pPr>
            <w:r>
              <w:rPr>
                <w:rFonts w:cs="Times New Roman" w:ascii="Times New Roman" w:hAnsi="Times New Roman"/>
                <w:sz w:val="24"/>
                <w:szCs w:val="24"/>
                <w:lang w:val="uk-UA" w:eastAsia="uk-UA"/>
              </w:rPr>
              <w:t>8.</w:t>
            </w:r>
            <w:r>
              <w:rPr>
                <w:rFonts w:ascii="Times New Roman" w:hAnsi="Times New Roman"/>
                <w:sz w:val="24"/>
                <w:szCs w:val="24"/>
              </w:rPr>
              <w:t xml:space="preserve"> </w:t>
            </w:r>
            <w:r>
              <w:rPr>
                <w:rFonts w:cs="Times New Roman" w:ascii="Times New Roman" w:hAnsi="Times New Roman"/>
                <w:sz w:val="24"/>
                <w:szCs w:val="24"/>
                <w:lang w:val="uk-UA" w:eastAsia="uk-UA"/>
              </w:rPr>
              <w:t>Ушкодження органа зору.</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Практичні заняття</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rHeight w:val="279"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bCs/>
                <w:sz w:val="24"/>
                <w:szCs w:val="24"/>
                <w:lang w:val="uk-UA" w:eastAsia="ru-RU"/>
              </w:rPr>
              <w:t xml:space="preserve">     </w:t>
            </w:r>
            <w:r>
              <w:rPr>
                <w:b/>
                <w:bCs/>
                <w:sz w:val="24"/>
                <w:szCs w:val="24"/>
                <w:lang w:val="uk-UA" w:eastAsia="ru-RU"/>
              </w:rPr>
              <w:t>Тема</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sz w:val="24"/>
                <w:szCs w:val="24"/>
                <w:lang w:val="uk-UA" w:eastAsia="ru-RU"/>
              </w:rPr>
              <w:t xml:space="preserve">       </w:t>
            </w:r>
            <w:r>
              <w:rPr>
                <w:b/>
                <w:sz w:val="24"/>
                <w:szCs w:val="24"/>
                <w:lang w:val="uk-UA" w:eastAsia="ru-RU"/>
              </w:rPr>
              <w:t>Модуль 1</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sz w:val="24"/>
                <w:szCs w:val="24"/>
              </w:rPr>
            </w:pPr>
            <w:r>
              <w:rPr>
                <w:sz w:val="24"/>
                <w:szCs w:val="24"/>
                <w:lang w:val="uk-UA" w:eastAsia="ru-RU"/>
              </w:rPr>
              <w:t>1. Методи обстеження в офтальмології.   Аномалії  рефракції.</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sz w:val="24"/>
                <w:szCs w:val="24"/>
              </w:rPr>
            </w:pPr>
            <w:r>
              <w:rPr>
                <w:sz w:val="24"/>
                <w:szCs w:val="24"/>
                <w:lang w:val="uk-UA" w:eastAsia="ru-RU"/>
              </w:rPr>
              <w:t>2. Хвороби орбіти та окорухового апарату очей.</w:t>
            </w:r>
          </w:p>
        </w:tc>
      </w:tr>
      <w:tr>
        <w:trPr>
          <w:trHeight w:val="165"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sz w:val="24"/>
                <w:szCs w:val="24"/>
              </w:rPr>
            </w:pPr>
            <w:r>
              <w:rPr>
                <w:sz w:val="24"/>
                <w:szCs w:val="24"/>
                <w:lang w:val="uk-UA" w:eastAsia="ru-RU"/>
              </w:rPr>
              <w:t>3. Захворювання допоміжного апарату очей (повік, слізного апарату,  кон’юнктиви).</w:t>
            </w:r>
          </w:p>
        </w:tc>
      </w:tr>
      <w:tr>
        <w:trPr>
          <w:trHeight w:val="27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rPr>
                <w:sz w:val="24"/>
                <w:szCs w:val="24"/>
              </w:rPr>
            </w:pPr>
            <w:r>
              <w:rPr>
                <w:sz w:val="24"/>
                <w:szCs w:val="24"/>
                <w:shd w:fill="FFFFFF" w:val="clear"/>
                <w:lang w:val="uk-UA" w:eastAsia="uk-UA"/>
              </w:rPr>
              <w:t>4. Захворювання зовнішньої та середньої оболонок ока.</w:t>
            </w:r>
          </w:p>
        </w:tc>
      </w:tr>
      <w:tr>
        <w:trPr>
          <w:trHeight w:val="27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rPr>
                <w:sz w:val="24"/>
                <w:szCs w:val="24"/>
              </w:rPr>
            </w:pPr>
            <w:r>
              <w:rPr>
                <w:sz w:val="24"/>
                <w:szCs w:val="24"/>
                <w:shd w:fill="FFFFFF" w:val="clear"/>
                <w:lang w:val="ru-RU" w:eastAsia="uk-UA"/>
              </w:rPr>
              <w:t xml:space="preserve">5. </w:t>
            </w:r>
            <w:r>
              <w:rPr>
                <w:sz w:val="24"/>
                <w:szCs w:val="24"/>
                <w:shd w:fill="FFFFFF" w:val="clear"/>
                <w:lang w:val="uk-UA" w:eastAsia="uk-UA"/>
              </w:rPr>
              <w:t>Захворювання сітківки, зорового нерва,</w:t>
            </w:r>
            <w:r>
              <w:rPr>
                <w:sz w:val="24"/>
                <w:szCs w:val="24"/>
                <w:lang w:val="ru-RU"/>
              </w:rPr>
              <w:t xml:space="preserve"> </w:t>
            </w:r>
            <w:r>
              <w:rPr>
                <w:sz w:val="24"/>
                <w:szCs w:val="24"/>
                <w:shd w:fill="FFFFFF" w:val="clear"/>
                <w:lang w:val="uk-UA" w:eastAsia="uk-UA"/>
              </w:rPr>
              <w:t>кришталика.</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rPr>
                <w:sz w:val="24"/>
                <w:szCs w:val="24"/>
              </w:rPr>
            </w:pPr>
            <w:r>
              <w:rPr>
                <w:sz w:val="24"/>
                <w:szCs w:val="24"/>
                <w:shd w:fill="FFFFFF" w:val="clear"/>
                <w:lang w:val="uk-UA" w:eastAsia="uk-UA"/>
              </w:rPr>
              <w:t>6. Глаукома та ушкодження ока.</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rPr>
                <w:sz w:val="24"/>
                <w:szCs w:val="24"/>
              </w:rPr>
            </w:pPr>
            <w:r>
              <w:rPr>
                <w:sz w:val="24"/>
                <w:szCs w:val="24"/>
                <w:shd w:fill="FFFFFF" w:val="clear"/>
                <w:lang w:val="uk-UA" w:eastAsia="uk-UA"/>
              </w:rPr>
              <w:t>7. Ушкодження органа зору.</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tLeast" w:line="0"/>
              <w:ind w:firstLine="34"/>
              <w:rPr>
                <w:sz w:val="24"/>
                <w:szCs w:val="24"/>
              </w:rPr>
            </w:pPr>
            <w:r>
              <w:rPr>
                <w:sz w:val="24"/>
                <w:szCs w:val="24"/>
                <w:shd w:fill="FFFFFF" w:val="clear"/>
                <w:lang w:val="uk-UA" w:eastAsia="uk-UA"/>
              </w:rPr>
              <w:t>8. ПМК.</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Самостійна робота</w:t>
      </w:r>
    </w:p>
    <w:p>
      <w:pPr>
        <w:pStyle w:val="Normal"/>
        <w:widowControl/>
        <w:jc w:val="center"/>
        <w:rPr>
          <w:rFonts w:ascii="Times New Roman" w:hAnsi="Times New Roman"/>
          <w:b/>
          <w:b/>
          <w:sz w:val="24"/>
          <w:szCs w:val="24"/>
          <w:lang w:val="uk-UA" w:eastAsia="ru-RU"/>
        </w:rPr>
      </w:pPr>
      <w:r>
        <w:rPr>
          <w:b/>
          <w:sz w:val="24"/>
          <w:szCs w:val="24"/>
          <w:lang w:val="uk-UA" w:eastAsia="ru-RU"/>
        </w:rPr>
      </w:r>
    </w:p>
    <w:tbl>
      <w:tblPr>
        <w:tblW w:w="48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13987"/>
      </w:tblGrid>
      <w:tr>
        <w:trPr/>
        <w:tc>
          <w:tcPr>
            <w:tcW w:w="13987"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sz w:val="24"/>
                <w:szCs w:val="24"/>
              </w:rPr>
            </w:pPr>
            <w:r>
              <w:rPr>
                <w:b/>
                <w:bCs/>
                <w:sz w:val="24"/>
                <w:szCs w:val="24"/>
                <w:lang w:val="uk-UA"/>
              </w:rPr>
              <w:t>Тема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pPr>
            <w:r>
              <w:rPr>
                <w:rStyle w:val="71"/>
                <w:rFonts w:cs="Times New Roman" w:ascii="Times New Roman" w:hAnsi="Times New Roman"/>
                <w:b w:val="false"/>
                <w:sz w:val="24"/>
                <w:szCs w:val="24"/>
                <w:lang w:val="uk-UA" w:eastAsia="uk-UA"/>
              </w:rPr>
              <w:t>1. Історія розвитку офтальмології в Україні.</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2. Роль лаборанта в діагностиці захворювань органа зору.</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3. Ускладнення аномалій рефракції. Прояви. Лікування.</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4. Гонобленорея. Профілактика, лікування.</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5. Ускладнення захворювань слізного апарату, профілактика.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6. Вплив хронічних захворювань організму на перебіг захворювань ока.</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7. Захворювання, які спричинюють патологію орбіти. Профілактика виникнення.</w:t>
            </w:r>
          </w:p>
        </w:tc>
      </w:tr>
      <w:tr>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shd w:val="clear" w:color="auto" w:fill="auto"/>
              <w:spacing w:lineRule="auto" w:line="240"/>
              <w:ind w:firstLine="34"/>
              <w:rPr>
                <w:sz w:val="24"/>
                <w:szCs w:val="24"/>
              </w:rPr>
            </w:pPr>
            <w:r>
              <w:rPr>
                <w:rFonts w:cs="Times New Roman" w:ascii="Times New Roman" w:hAnsi="Times New Roman"/>
                <w:sz w:val="24"/>
                <w:szCs w:val="24"/>
                <w:lang w:val="uk-UA" w:eastAsia="uk-UA"/>
              </w:rPr>
              <w:t>8. Патологічні зміни очей при ендокринних захворюваннях та авітамінозах. Діагностика. Лікування.</w:t>
            </w:r>
          </w:p>
        </w:tc>
      </w:tr>
      <w:tr>
        <w:trPr>
          <w:trHeight w:val="252"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bCs/>
                <w:sz w:val="24"/>
                <w:szCs w:val="24"/>
                <w:lang w:val="uk-UA" w:eastAsia="uk-UA"/>
              </w:rPr>
              <w:t>9. Природжена глаукома. Особливості діагностики, перебігу та лікування.</w:t>
            </w:r>
          </w:p>
        </w:tc>
      </w:tr>
      <w:tr>
        <w:trPr>
          <w:trHeight w:val="255"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10. Діагностика тяжких ушкоджень органа зору. Профілактика їх виникнення.</w:t>
            </w:r>
          </w:p>
        </w:tc>
      </w:tr>
      <w:tr>
        <w:trPr>
          <w:trHeight w:val="260"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11. Види, причини сліпоти.</w:t>
            </w:r>
          </w:p>
        </w:tc>
      </w:tr>
      <w:tr>
        <w:trPr>
          <w:trHeight w:val="377" w:hRule="atLeast"/>
        </w:trPr>
        <w:tc>
          <w:tcPr>
            <w:tcW w:w="13987" w:type="dxa"/>
            <w:tcBorders>
              <w:top w:val="single" w:sz="4" w:space="0" w:color="000000"/>
              <w:left w:val="single" w:sz="4" w:space="0" w:color="000000"/>
              <w:bottom w:val="single" w:sz="4" w:space="0" w:color="000000"/>
              <w:right w:val="single" w:sz="4" w:space="0" w:color="000000"/>
            </w:tcBorders>
          </w:tcPr>
          <w:p>
            <w:pPr>
              <w:pStyle w:val="72"/>
              <w:widowControl w:val="false"/>
              <w:ind w:firstLine="34"/>
              <w:rPr>
                <w:sz w:val="24"/>
                <w:szCs w:val="24"/>
              </w:rPr>
            </w:pPr>
            <w:r>
              <w:rPr>
                <w:rFonts w:cs="Times New Roman" w:ascii="Times New Roman" w:hAnsi="Times New Roman"/>
                <w:sz w:val="24"/>
                <w:szCs w:val="24"/>
                <w:lang w:val="uk-UA" w:eastAsia="uk-UA"/>
              </w:rPr>
              <w:t>12. Синдром червоного ока. Диференціальна діагностика.</w:t>
            </w:r>
          </w:p>
        </w:tc>
      </w:tr>
    </w:tbl>
    <w:p>
      <w:pPr>
        <w:pStyle w:val="Normal"/>
        <w:widowControl/>
        <w:jc w:val="center"/>
        <w:rPr>
          <w:rFonts w:ascii="Times New Roman" w:hAnsi="Times New Roman"/>
          <w:b/>
          <w:b/>
          <w:sz w:val="24"/>
          <w:szCs w:val="24"/>
          <w:lang w:val="uk-UA" w:eastAsia="ru-RU"/>
        </w:rPr>
      </w:pPr>
      <w:r>
        <w:rPr>
          <w:b/>
          <w:sz w:val="24"/>
          <w:szCs w:val="24"/>
          <w:lang w:val="uk-UA" w:eastAsia="ru-RU"/>
        </w:rPr>
      </w:r>
    </w:p>
    <w:p>
      <w:pPr>
        <w:pStyle w:val="Normal"/>
        <w:widowControl/>
        <w:jc w:val="center"/>
        <w:rPr>
          <w:sz w:val="24"/>
          <w:szCs w:val="24"/>
        </w:rPr>
      </w:pPr>
      <w:r>
        <w:rPr>
          <w:b/>
          <w:sz w:val="24"/>
          <w:szCs w:val="24"/>
          <w:lang w:val="uk-UA" w:eastAsia="ru-RU"/>
        </w:rPr>
        <w:t>9. Система оцінювання та вимоги</w:t>
      </w:r>
      <w:bookmarkStart w:id="0" w:name="2.4._Мета_вивчення_дисципліни"/>
      <w:bookmarkEnd w:id="0"/>
    </w:p>
    <w:p>
      <w:pPr>
        <w:pStyle w:val="Normal"/>
        <w:spacing w:lineRule="exact" w:line="274"/>
        <w:ind w:firstLine="567"/>
        <w:jc w:val="both"/>
        <w:rPr>
          <w:sz w:val="24"/>
          <w:szCs w:val="24"/>
        </w:rPr>
      </w:pPr>
      <w:r>
        <w:rPr>
          <w:b w:val="false"/>
          <w:bCs w:val="false"/>
          <w:sz w:val="24"/>
          <w:szCs w:val="24"/>
          <w:lang w:val="uk-UA"/>
        </w:rPr>
        <w:t>Види</w:t>
      </w:r>
      <w:r>
        <w:rPr>
          <w:b w:val="false"/>
          <w:bCs w:val="false"/>
          <w:spacing w:val="-3"/>
          <w:sz w:val="24"/>
          <w:szCs w:val="24"/>
          <w:lang w:val="uk-UA"/>
        </w:rPr>
        <w:t xml:space="preserve"> </w:t>
      </w:r>
      <w:r>
        <w:rPr>
          <w:b w:val="false"/>
          <w:bCs w:val="false"/>
          <w:sz w:val="24"/>
          <w:szCs w:val="24"/>
          <w:lang w:val="uk-UA"/>
        </w:rPr>
        <w:t>контролю:</w:t>
      </w:r>
      <w:r>
        <w:rPr>
          <w:b w:val="false"/>
          <w:bCs w:val="false"/>
          <w:spacing w:val="-6"/>
          <w:sz w:val="24"/>
          <w:szCs w:val="24"/>
          <w:lang w:val="uk-UA"/>
        </w:rPr>
        <w:t xml:space="preserve"> </w:t>
      </w:r>
      <w:r>
        <w:rPr>
          <w:b w:val="false"/>
          <w:bCs w:val="false"/>
          <w:sz w:val="24"/>
          <w:szCs w:val="24"/>
          <w:lang w:val="uk-UA"/>
        </w:rPr>
        <w:t>поточний,</w:t>
      </w:r>
      <w:r>
        <w:rPr>
          <w:b w:val="false"/>
          <w:bCs w:val="false"/>
          <w:spacing w:val="-4"/>
          <w:sz w:val="24"/>
          <w:szCs w:val="24"/>
          <w:lang w:val="uk-UA"/>
        </w:rPr>
        <w:t xml:space="preserve"> </w:t>
      </w:r>
      <w:r>
        <w:rPr>
          <w:b w:val="false"/>
          <w:bCs w:val="false"/>
          <w:sz w:val="24"/>
          <w:szCs w:val="24"/>
          <w:lang w:val="uk-UA"/>
        </w:rPr>
        <w:t>підсумковий.</w:t>
      </w:r>
    </w:p>
    <w:p>
      <w:pPr>
        <w:pStyle w:val="Normal"/>
        <w:spacing w:lineRule="exact" w:line="274"/>
        <w:ind w:firstLine="567"/>
        <w:jc w:val="both"/>
        <w:rPr>
          <w:sz w:val="24"/>
          <w:szCs w:val="24"/>
        </w:rPr>
      </w:pPr>
      <w:r>
        <w:rPr>
          <w:b w:val="false"/>
          <w:bCs w:val="false"/>
          <w:sz w:val="24"/>
          <w:szCs w:val="24"/>
          <w:lang w:val="uk-UA"/>
        </w:rPr>
        <w:t>Методи контролю: спостереження за навчальною діяльністю здобувача вищої освіти, усне опитування, письмовий контроль, тестовий контроль. Форма контролю: залік.</w:t>
      </w:r>
    </w:p>
    <w:p>
      <w:pPr>
        <w:pStyle w:val="Normal"/>
        <w:ind w:firstLine="567"/>
        <w:jc w:val="both"/>
        <w:rPr>
          <w:sz w:val="24"/>
          <w:szCs w:val="24"/>
        </w:rPr>
      </w:pPr>
      <w:r>
        <w:rPr>
          <w:b w:val="false"/>
          <w:bCs w:val="false"/>
          <w:sz w:val="24"/>
          <w:szCs w:val="24"/>
          <w:lang w:val="uk-UA"/>
        </w:rPr>
        <w:t>Контроль знань і умінь здобувачів освіти (поточний і підсумковий) з ОК «Офтальмологія з оцінкою результатів лабораторних</w:t>
      </w:r>
      <w:r>
        <w:rPr>
          <w:sz w:val="24"/>
          <w:szCs w:val="24"/>
          <w:lang w:val="uk-UA"/>
        </w:rPr>
        <w:t xml:space="preserve"> </w:t>
      </w:r>
      <w:r>
        <w:rPr>
          <w:b w:val="false"/>
          <w:bCs w:val="false"/>
          <w:i w:val="false"/>
          <w:iCs w:val="false"/>
          <w:sz w:val="24"/>
          <w:szCs w:val="24"/>
          <w:lang w:val="uk-UA"/>
        </w:rPr>
        <w:t xml:space="preserve">досліджень» здійснюється згідно з європейською кредитно-трансферною накопичувальною системою освітнього процесу. </w:t>
      </w:r>
      <w:r>
        <w:rPr>
          <w:rFonts w:eastAsia="" w:eastAsiaTheme="minorEastAsia"/>
          <w:b w:val="false"/>
          <w:bCs w:val="false"/>
          <w:i w:val="false"/>
          <w:iCs w:val="false"/>
          <w:color w:val="000000"/>
          <w:kern w:val="2"/>
          <w:sz w:val="24"/>
          <w:szCs w:val="24"/>
          <w:lang w:val="uk-UA"/>
        </w:rPr>
        <w:t>Рейтинг здобувача освіти із засвоєння ОК визначається за 100 бальною шкалою. Він складається з рейтингу з освітнього компонента, для оцінювання якого призначається 60 балів, і рейтингу з атестації (ПМК) – 40 балів.</w:t>
      </w:r>
    </w:p>
    <w:p>
      <w:pPr>
        <w:pStyle w:val="Style23"/>
        <w:spacing w:before="0" w:after="283"/>
        <w:ind w:left="0" w:right="0" w:firstLine="567"/>
        <w:jc w:val="both"/>
        <w:rPr>
          <w:sz w:val="24"/>
          <w:szCs w:val="24"/>
        </w:rPr>
      </w:pPr>
      <w:r>
        <w:rPr>
          <w:b w:val="false"/>
          <w:bCs w:val="false"/>
          <w:i w:val="false"/>
          <w:iCs w:val="false"/>
          <w:color w:val="000000"/>
          <w:sz w:val="24"/>
          <w:szCs w:val="24"/>
          <w:lang w:val="ru-RU"/>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w:t>
      </w:r>
      <w:r>
        <w:rPr>
          <w:b w:val="false"/>
          <w:bCs w:val="false"/>
          <w:i w:val="false"/>
          <w:iCs w:val="false"/>
          <w:color w:val="000000"/>
          <w:sz w:val="24"/>
          <w:szCs w:val="24"/>
        </w:rPr>
        <w:t xml:space="preserve">– </w:t>
      </w:r>
      <w:r>
        <w:rPr>
          <w:b w:val="false"/>
          <w:bCs w:val="false"/>
          <w:i w:val="false"/>
          <w:iCs w:val="false"/>
          <w:color w:val="000000"/>
          <w:sz w:val="24"/>
          <w:szCs w:val="24"/>
          <w:lang w:val="ru-RU"/>
        </w:rPr>
        <w:t>здобувач освіти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освіти володіє знаннями матеріалу, але допускає незначні помилки у фор</w:t>
      </w:r>
      <w:r>
        <w:rPr>
          <w:b w:val="false"/>
          <w:bCs w:val="false"/>
          <w:i w:val="false"/>
          <w:iCs w:val="false"/>
          <w:color w:val="000000"/>
          <w:sz w:val="24"/>
          <w:szCs w:val="24"/>
          <w:lang w:val="uk-UA"/>
        </w:rPr>
        <w:t xml:space="preserve">мулюванні </w:t>
      </w:r>
      <w:r>
        <w:rPr>
          <w:b w:val="false"/>
          <w:bCs w:val="false"/>
          <w:i w:val="false"/>
          <w:iCs w:val="false"/>
          <w:color w:val="000000"/>
          <w:sz w:val="24"/>
          <w:szCs w:val="24"/>
          <w:lang w:val="ru-RU"/>
        </w:rPr>
        <w:t xml:space="preserve">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w:t>
      </w:r>
      <w:r>
        <w:rPr>
          <w:b w:val="false"/>
          <w:bCs w:val="false"/>
          <w:i w:val="false"/>
          <w:iCs w:val="false"/>
          <w:color w:val="000000"/>
          <w:sz w:val="24"/>
          <w:szCs w:val="24"/>
          <w:lang w:val="uk-UA"/>
        </w:rPr>
        <w:t>самостійність виконання завдань</w:t>
      </w:r>
      <w:r>
        <w:rPr>
          <w:b w:val="false"/>
          <w:bCs w:val="false"/>
          <w:i w:val="false"/>
          <w:iCs w:val="false"/>
          <w:color w:val="000000"/>
          <w:sz w:val="24"/>
          <w:szCs w:val="24"/>
          <w:lang w:val="ru-RU"/>
        </w:rPr>
        <w:t xml:space="preserve">, участь у виконанні групових завдань; «незадовільно з можливістю повторного складання» </w:t>
      </w:r>
      <w:r>
        <w:rPr>
          <w:b w:val="false"/>
          <w:bCs w:val="false"/>
          <w:i w:val="false"/>
          <w:iCs w:val="false"/>
          <w:color w:val="000000"/>
          <w:sz w:val="24"/>
          <w:szCs w:val="24"/>
        </w:rPr>
        <w:t xml:space="preserve">– </w:t>
      </w:r>
      <w:r>
        <w:rPr>
          <w:b w:val="false"/>
          <w:bCs w:val="false"/>
          <w:i w:val="false"/>
          <w:iCs w:val="false"/>
          <w:color w:val="000000"/>
          <w:sz w:val="24"/>
          <w:szCs w:val="24"/>
          <w:lang w:val="ru-RU"/>
        </w:rPr>
        <w:t xml:space="preserve">здобувач освіти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pPr>
        <w:pStyle w:val="Style23"/>
        <w:spacing w:before="0" w:after="283"/>
        <w:ind w:left="0" w:right="0" w:firstLine="567"/>
        <w:jc w:val="both"/>
        <w:rPr>
          <w:sz w:val="24"/>
          <w:szCs w:val="24"/>
        </w:rPr>
      </w:pPr>
      <w:r>
        <w:rPr>
          <w:b w:val="false"/>
          <w:bCs w:val="false"/>
          <w:i w:val="false"/>
          <w:iCs w:val="false"/>
          <w:color w:val="000000"/>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засвоєності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освітнього компонента,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pPr>
        <w:pStyle w:val="Normal"/>
        <w:ind w:firstLine="567"/>
        <w:jc w:val="both"/>
        <w:rPr>
          <w:rFonts w:eastAsia="" w:eastAsiaTheme="minorEastAsia"/>
          <w:color w:val="000000"/>
          <w:kern w:val="2"/>
          <w:sz w:val="24"/>
          <w:szCs w:val="24"/>
          <w:lang w:val="uk-UA"/>
        </w:rPr>
      </w:pPr>
      <w:r>
        <w:rPr>
          <w:rFonts w:eastAsia="" w:eastAsiaTheme="minorEastAsia"/>
          <w:color w:val="000000"/>
          <w:kern w:val="2"/>
          <w:sz w:val="24"/>
          <w:szCs w:val="24"/>
          <w:lang w:val="uk-UA"/>
        </w:rPr>
      </w:r>
    </w:p>
    <w:p>
      <w:pPr>
        <w:pStyle w:val="11"/>
        <w:spacing w:before="60" w:after="0"/>
        <w:jc w:val="center"/>
        <w:rPr>
          <w:sz w:val="24"/>
          <w:szCs w:val="24"/>
        </w:rPr>
      </w:pPr>
      <w:bookmarkStart w:id="1" w:name="Розподіл_балів,_які_отримують_студенти_п"/>
      <w:bookmarkEnd w:id="1"/>
      <w:r>
        <w:rPr>
          <w:sz w:val="24"/>
          <w:szCs w:val="24"/>
          <w:lang w:val="uk-UA"/>
        </w:rPr>
        <w:t>Розподіл</w:t>
      </w:r>
      <w:r>
        <w:rPr>
          <w:spacing w:val="-4"/>
          <w:sz w:val="24"/>
          <w:szCs w:val="24"/>
          <w:lang w:val="uk-UA"/>
        </w:rPr>
        <w:t xml:space="preserve"> </w:t>
      </w:r>
      <w:r>
        <w:rPr>
          <w:sz w:val="24"/>
          <w:szCs w:val="24"/>
          <w:lang w:val="uk-UA"/>
        </w:rPr>
        <w:t>балів,</w:t>
      </w:r>
      <w:r>
        <w:rPr>
          <w:spacing w:val="-4"/>
          <w:sz w:val="24"/>
          <w:szCs w:val="24"/>
          <w:lang w:val="uk-UA"/>
        </w:rPr>
        <w:t xml:space="preserve"> які </w:t>
      </w:r>
      <w:r>
        <w:rPr>
          <w:sz w:val="24"/>
          <w:szCs w:val="24"/>
          <w:lang w:val="uk-UA"/>
        </w:rPr>
        <w:t>отримує</w:t>
      </w:r>
      <w:r>
        <w:rPr>
          <w:spacing w:val="-7"/>
          <w:sz w:val="24"/>
          <w:szCs w:val="24"/>
          <w:lang w:val="uk-UA"/>
        </w:rPr>
        <w:t xml:space="preserve"> з</w:t>
      </w:r>
      <w:r>
        <w:rPr>
          <w:sz w:val="24"/>
          <w:szCs w:val="24"/>
          <w:lang w:val="uk-UA"/>
        </w:rPr>
        <w:t xml:space="preserve">добувач </w:t>
      </w:r>
      <w:r>
        <w:rPr>
          <w:spacing w:val="-3"/>
          <w:sz w:val="24"/>
          <w:szCs w:val="24"/>
          <w:lang w:val="uk-UA"/>
        </w:rPr>
        <w:t xml:space="preserve"> </w:t>
      </w:r>
      <w:r>
        <w:rPr>
          <w:sz w:val="24"/>
          <w:szCs w:val="24"/>
          <w:lang w:val="uk-UA"/>
        </w:rPr>
        <w:t>при</w:t>
      </w:r>
      <w:r>
        <w:rPr>
          <w:spacing w:val="-3"/>
          <w:sz w:val="24"/>
          <w:szCs w:val="24"/>
          <w:lang w:val="uk-UA"/>
        </w:rPr>
        <w:t xml:space="preserve"> </w:t>
      </w:r>
      <w:r>
        <w:rPr>
          <w:sz w:val="24"/>
          <w:szCs w:val="24"/>
          <w:lang w:val="uk-UA"/>
        </w:rPr>
        <w:t xml:space="preserve">вивченні </w:t>
      </w:r>
      <w:r>
        <w:rPr>
          <w:spacing w:val="-4"/>
          <w:sz w:val="24"/>
          <w:szCs w:val="24"/>
          <w:lang w:val="uk-UA"/>
        </w:rPr>
        <w:t>ОК</w:t>
      </w:r>
      <w:r>
        <w:rPr>
          <w:spacing w:val="-3"/>
          <w:sz w:val="24"/>
          <w:szCs w:val="24"/>
          <w:lang w:val="uk-UA"/>
        </w:rPr>
        <w:t xml:space="preserve"> </w:t>
      </w:r>
      <w:r>
        <w:rPr>
          <w:sz w:val="24"/>
          <w:szCs w:val="24"/>
          <w:lang w:val="uk-UA"/>
        </w:rPr>
        <w:t>«Офтальмологія з оцінкою результатів лабораторних досліджень»</w:t>
      </w:r>
    </w:p>
    <w:p>
      <w:pPr>
        <w:pStyle w:val="Normal"/>
        <w:jc w:val="center"/>
        <w:rPr>
          <w:sz w:val="24"/>
          <w:szCs w:val="24"/>
        </w:rPr>
      </w:pPr>
      <w:r>
        <w:rPr>
          <w:b/>
          <w:sz w:val="24"/>
          <w:szCs w:val="24"/>
          <w:lang w:val="uk-UA"/>
        </w:rPr>
        <w:t>Модуль1</w:t>
      </w:r>
    </w:p>
    <w:tbl>
      <w:tblPr>
        <w:tblW w:w="13937"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276"/>
        <w:gridCol w:w="1275"/>
        <w:gridCol w:w="1430"/>
        <w:gridCol w:w="1688"/>
        <w:gridCol w:w="1897"/>
        <w:gridCol w:w="978"/>
        <w:gridCol w:w="1317"/>
        <w:gridCol w:w="1264"/>
        <w:gridCol w:w="1278"/>
        <w:gridCol w:w="1532"/>
      </w:tblGrid>
      <w:tr>
        <w:trPr>
          <w:trHeight w:val="254" w:hRule="atLeast"/>
        </w:trPr>
        <w:tc>
          <w:tcPr>
            <w:tcW w:w="98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sz w:val="24"/>
                <w:szCs w:val="24"/>
              </w:rPr>
            </w:pPr>
            <w:r>
              <w:rPr>
                <w:b/>
                <w:sz w:val="24"/>
                <w:szCs w:val="24"/>
                <w:lang w:val="uk-UA"/>
              </w:rPr>
              <w:t>Поточне тестування та самостійна робота</w:t>
            </w:r>
          </w:p>
        </w:tc>
        <w:tc>
          <w:tcPr>
            <w:tcW w:w="126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40"/>
              <w:jc w:val="center"/>
              <w:rPr>
                <w:sz w:val="24"/>
                <w:szCs w:val="24"/>
              </w:rPr>
            </w:pPr>
            <w:r>
              <w:rPr>
                <w:b/>
                <w:sz w:val="24"/>
                <w:szCs w:val="24"/>
                <w:lang w:val="uk-UA"/>
              </w:rPr>
              <w:t>ІДРС</w:t>
            </w:r>
          </w:p>
        </w:tc>
        <w:tc>
          <w:tcPr>
            <w:tcW w:w="12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3" w:right="-108" w:firstLine="53"/>
              <w:jc w:val="center"/>
              <w:rPr>
                <w:sz w:val="24"/>
                <w:szCs w:val="24"/>
              </w:rPr>
            </w:pPr>
            <w:r>
              <w:rPr>
                <w:b/>
                <w:sz w:val="24"/>
                <w:szCs w:val="24"/>
                <w:lang w:val="uk-UA"/>
              </w:rPr>
              <w:t>ПМК</w:t>
            </w:r>
          </w:p>
        </w:tc>
        <w:tc>
          <w:tcPr>
            <w:tcW w:w="15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7" w:right="-108" w:firstLine="8"/>
              <w:jc w:val="center"/>
              <w:rPr>
                <w:sz w:val="24"/>
                <w:szCs w:val="24"/>
              </w:rPr>
            </w:pPr>
            <w:r>
              <w:rPr>
                <w:b/>
                <w:sz w:val="24"/>
                <w:szCs w:val="24"/>
                <w:lang w:val="uk-UA"/>
              </w:rPr>
              <w:t>СУМА</w:t>
            </w:r>
          </w:p>
        </w:tc>
      </w:tr>
      <w:tr>
        <w:trPr>
          <w:trHeight w:val="254" w:hRule="atLeast"/>
        </w:trPr>
        <w:tc>
          <w:tcPr>
            <w:tcW w:w="98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sz w:val="24"/>
                <w:szCs w:val="24"/>
              </w:rPr>
            </w:pPr>
            <w:r>
              <w:rPr>
                <w:b/>
                <w:sz w:val="24"/>
                <w:szCs w:val="24"/>
                <w:lang w:val="uk-UA"/>
              </w:rPr>
              <w:t>Модуль 1</w:t>
            </w:r>
          </w:p>
        </w:tc>
        <w:tc>
          <w:tcPr>
            <w:tcW w:w="126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sz w:val="24"/>
                <w:szCs w:val="24"/>
                <w:lang w:val="uk-UA"/>
              </w:rPr>
            </w:pPr>
            <w:r>
              <w:rPr>
                <w:b/>
                <w:sz w:val="24"/>
                <w:szCs w:val="24"/>
                <w:lang w:val="uk-UA"/>
              </w:rPr>
            </w:r>
          </w:p>
        </w:tc>
        <w:tc>
          <w:tcPr>
            <w:tcW w:w="12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sz w:val="24"/>
                <w:szCs w:val="24"/>
                <w:lang w:val="uk-UA"/>
              </w:rPr>
            </w:pPr>
            <w:r>
              <w:rPr>
                <w:b/>
                <w:sz w:val="24"/>
                <w:szCs w:val="24"/>
                <w:lang w:val="uk-UA"/>
              </w:rPr>
            </w:r>
          </w:p>
        </w:tc>
        <w:tc>
          <w:tcPr>
            <w:tcW w:w="15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sz w:val="24"/>
                <w:szCs w:val="24"/>
                <w:lang w:val="uk-UA"/>
              </w:rPr>
            </w:pPr>
            <w:r>
              <w:rPr>
                <w:b/>
                <w:sz w:val="24"/>
                <w:szCs w:val="24"/>
                <w:lang w:val="uk-UA"/>
              </w:rPr>
            </w:r>
          </w:p>
        </w:tc>
      </w:tr>
      <w:tr>
        <w:trPr>
          <w:trHeight w:val="596" w:hRule="atLeast"/>
        </w:trPr>
        <w:tc>
          <w:tcPr>
            <w:tcW w:w="398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Змістовий                                    модуль 1</w:t>
            </w:r>
          </w:p>
          <w:p>
            <w:pPr>
              <w:pStyle w:val="Normal"/>
              <w:widowControl w:val="false"/>
              <w:jc w:val="center"/>
              <w:rPr>
                <w:rFonts w:ascii="Times New Roman" w:hAnsi="Times New Roman"/>
                <w:b/>
                <w:b/>
                <w:sz w:val="24"/>
                <w:szCs w:val="24"/>
                <w:lang w:val="uk-UA"/>
              </w:rPr>
            </w:pPr>
            <w:r>
              <w:rPr>
                <w:b/>
                <w:sz w:val="24"/>
                <w:szCs w:val="24"/>
                <w:lang w:val="uk-UA"/>
              </w:rPr>
            </w:r>
          </w:p>
        </w:tc>
        <w:tc>
          <w:tcPr>
            <w:tcW w:w="35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Змістовий</w:t>
            </w:r>
          </w:p>
          <w:p>
            <w:pPr>
              <w:pStyle w:val="Normal"/>
              <w:widowControl w:val="false"/>
              <w:jc w:val="center"/>
              <w:rPr>
                <w:sz w:val="24"/>
                <w:szCs w:val="24"/>
              </w:rPr>
            </w:pPr>
            <w:r>
              <w:rPr>
                <w:sz w:val="24"/>
                <w:szCs w:val="24"/>
                <w:lang w:val="uk-UA"/>
              </w:rPr>
              <w:t>модуль 2</w:t>
            </w:r>
          </w:p>
        </w:tc>
        <w:tc>
          <w:tcPr>
            <w:tcW w:w="22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4"/>
              <w:jc w:val="center"/>
              <w:rPr>
                <w:sz w:val="24"/>
                <w:szCs w:val="24"/>
              </w:rPr>
            </w:pPr>
            <w:r>
              <w:rPr>
                <w:sz w:val="24"/>
                <w:szCs w:val="24"/>
                <w:lang w:val="uk-UA"/>
              </w:rPr>
              <w:t>Змістовий</w:t>
            </w:r>
          </w:p>
          <w:p>
            <w:pPr>
              <w:pStyle w:val="Normal"/>
              <w:widowControl w:val="false"/>
              <w:ind w:firstLine="34"/>
              <w:jc w:val="center"/>
              <w:rPr>
                <w:sz w:val="24"/>
                <w:szCs w:val="24"/>
              </w:rPr>
            </w:pPr>
            <w:r>
              <w:rPr>
                <w:sz w:val="24"/>
                <w:szCs w:val="24"/>
                <w:lang w:val="uk-UA"/>
              </w:rPr>
              <w:t>модуль 3</w:t>
            </w:r>
          </w:p>
        </w:tc>
        <w:tc>
          <w:tcPr>
            <w:tcW w:w="126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p>
            <w:pPr>
              <w:pStyle w:val="Normal"/>
              <w:widowControl w:val="false"/>
              <w:jc w:val="center"/>
              <w:rPr>
                <w:sz w:val="24"/>
                <w:szCs w:val="24"/>
              </w:rPr>
            </w:pPr>
            <w:r>
              <w:rPr>
                <w:sz w:val="24"/>
                <w:szCs w:val="24"/>
                <w:lang w:val="uk-UA"/>
              </w:rPr>
              <w:t>4</w:t>
            </w:r>
          </w:p>
        </w:tc>
        <w:tc>
          <w:tcPr>
            <w:tcW w:w="12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p>
            <w:pPr>
              <w:pStyle w:val="Normal"/>
              <w:widowControl w:val="false"/>
              <w:jc w:val="center"/>
              <w:rPr>
                <w:sz w:val="24"/>
                <w:szCs w:val="24"/>
              </w:rPr>
            </w:pPr>
            <w:r>
              <w:rPr>
                <w:sz w:val="24"/>
                <w:szCs w:val="24"/>
                <w:lang w:val="uk-UA"/>
              </w:rPr>
              <w:t>40</w:t>
            </w:r>
          </w:p>
        </w:tc>
        <w:tc>
          <w:tcPr>
            <w:tcW w:w="15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p>
            <w:pPr>
              <w:pStyle w:val="Normal"/>
              <w:widowControl w:val="false"/>
              <w:jc w:val="center"/>
              <w:rPr>
                <w:sz w:val="24"/>
                <w:szCs w:val="24"/>
              </w:rPr>
            </w:pPr>
            <w:r>
              <w:rPr>
                <w:sz w:val="24"/>
                <w:szCs w:val="24"/>
                <w:lang w:val="uk-UA"/>
              </w:rPr>
              <w:t>100</w:t>
            </w:r>
          </w:p>
        </w:tc>
      </w:tr>
      <w:tr>
        <w:trPr>
          <w:trHeight w:val="178" w:hRule="atLeast"/>
        </w:trPr>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Т1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Т2</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Т3</w:t>
            </w:r>
          </w:p>
        </w:tc>
        <w:tc>
          <w:tcPr>
            <w:tcW w:w="16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Т4</w:t>
            </w:r>
          </w:p>
        </w:tc>
        <w:tc>
          <w:tcPr>
            <w:tcW w:w="1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Т5</w:t>
            </w:r>
          </w:p>
        </w:tc>
        <w:tc>
          <w:tcPr>
            <w:tcW w:w="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Т6</w:t>
            </w:r>
          </w:p>
        </w:tc>
        <w:tc>
          <w:tcPr>
            <w:tcW w:w="13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Т7</w:t>
            </w:r>
          </w:p>
        </w:tc>
        <w:tc>
          <w:tcPr>
            <w:tcW w:w="126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tc>
        <w:tc>
          <w:tcPr>
            <w:tcW w:w="12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tc>
        <w:tc>
          <w:tcPr>
            <w:tcW w:w="15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tc>
      </w:tr>
      <w:tr>
        <w:trPr>
          <w:trHeight w:val="241" w:hRule="atLeast"/>
        </w:trPr>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8</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8</w:t>
            </w:r>
          </w:p>
        </w:tc>
        <w:tc>
          <w:tcPr>
            <w:tcW w:w="16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8</w:t>
            </w:r>
          </w:p>
        </w:tc>
        <w:tc>
          <w:tcPr>
            <w:tcW w:w="1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8</w:t>
            </w:r>
          </w:p>
        </w:tc>
        <w:tc>
          <w:tcPr>
            <w:tcW w:w="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8</w:t>
            </w:r>
          </w:p>
        </w:tc>
        <w:tc>
          <w:tcPr>
            <w:tcW w:w="13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8</w:t>
            </w:r>
          </w:p>
        </w:tc>
        <w:tc>
          <w:tcPr>
            <w:tcW w:w="126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tc>
        <w:tc>
          <w:tcPr>
            <w:tcW w:w="12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tc>
        <w:tc>
          <w:tcPr>
            <w:tcW w:w="15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jc w:val="center"/>
              <w:rPr>
                <w:rFonts w:ascii="Times New Roman" w:hAnsi="Times New Roman"/>
                <w:b/>
                <w:b/>
                <w:sz w:val="24"/>
                <w:szCs w:val="24"/>
                <w:lang w:val="uk-UA"/>
              </w:rPr>
            </w:pPr>
            <w:r>
              <w:rPr>
                <w:b/>
                <w:sz w:val="24"/>
                <w:szCs w:val="24"/>
                <w:lang w:val="uk-UA"/>
              </w:rPr>
            </w:r>
          </w:p>
        </w:tc>
      </w:tr>
      <w:tr>
        <w:trPr>
          <w:trHeight w:val="266" w:hRule="atLeast"/>
        </w:trPr>
        <w:tc>
          <w:tcPr>
            <w:tcW w:w="986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lang w:val="uk-UA"/>
              </w:rPr>
              <w:t>56</w:t>
            </w:r>
          </w:p>
        </w:tc>
        <w:tc>
          <w:tcPr>
            <w:tcW w:w="126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sz w:val="24"/>
                <w:szCs w:val="24"/>
                <w:lang w:val="uk-UA"/>
              </w:rPr>
            </w:pPr>
            <w:r>
              <w:rPr>
                <w:b/>
                <w:sz w:val="24"/>
                <w:szCs w:val="24"/>
                <w:lang w:val="uk-UA"/>
              </w:rPr>
            </w:r>
          </w:p>
        </w:tc>
        <w:tc>
          <w:tcPr>
            <w:tcW w:w="12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sz w:val="24"/>
                <w:szCs w:val="24"/>
                <w:lang w:val="uk-UA"/>
              </w:rPr>
            </w:pPr>
            <w:r>
              <w:rPr>
                <w:b/>
                <w:sz w:val="24"/>
                <w:szCs w:val="24"/>
                <w:lang w:val="uk-UA"/>
              </w:rPr>
            </w:r>
          </w:p>
        </w:tc>
        <w:tc>
          <w:tcPr>
            <w:tcW w:w="15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b/>
                <w:b/>
                <w:sz w:val="24"/>
                <w:szCs w:val="24"/>
                <w:lang w:val="uk-UA"/>
              </w:rPr>
            </w:pPr>
            <w:r>
              <w:rPr>
                <w:b/>
                <w:sz w:val="24"/>
                <w:szCs w:val="24"/>
                <w:lang w:val="uk-UA"/>
              </w:rPr>
            </w:r>
          </w:p>
        </w:tc>
      </w:tr>
    </w:tbl>
    <w:p>
      <w:pPr>
        <w:pStyle w:val="Normal"/>
        <w:jc w:val="center"/>
        <w:rPr>
          <w:sz w:val="24"/>
          <w:szCs w:val="24"/>
          <w:lang w:val="uk-UA"/>
        </w:rPr>
      </w:pPr>
      <w:r>
        <w:rPr>
          <w:sz w:val="24"/>
          <w:szCs w:val="24"/>
          <w:lang w:val="uk-UA"/>
        </w:rPr>
      </w:r>
    </w:p>
    <w:p>
      <w:pPr>
        <w:pStyle w:val="Style23"/>
        <w:ind w:firstLine="567"/>
        <w:jc w:val="both"/>
        <w:rPr>
          <w:sz w:val="24"/>
          <w:szCs w:val="24"/>
        </w:rPr>
      </w:pPr>
      <w:r>
        <w:rPr>
          <w:sz w:val="24"/>
          <w:szCs w:val="24"/>
          <w:lang w:val="uk-UA"/>
        </w:rPr>
        <w:t xml:space="preserve">Максимальна кількість балів, яку може набрати здобувач вищої освіти на одному практичному занятті при вивченні Модуль І ОК, – 8 балів. </w:t>
      </w:r>
    </w:p>
    <w:p>
      <w:pPr>
        <w:pStyle w:val="Style23"/>
        <w:ind w:firstLine="567"/>
        <w:jc w:val="both"/>
        <w:rPr>
          <w:sz w:val="24"/>
          <w:szCs w:val="24"/>
        </w:rPr>
      </w:pPr>
      <w:r>
        <w:rPr>
          <w:sz w:val="24"/>
          <w:szCs w:val="24"/>
          <w:lang w:val="uk-UA"/>
        </w:rPr>
        <w:t xml:space="preserve">«5» - 8 балів; </w:t>
      </w:r>
    </w:p>
    <w:p>
      <w:pPr>
        <w:pStyle w:val="Style23"/>
        <w:ind w:firstLine="567"/>
        <w:jc w:val="both"/>
        <w:rPr>
          <w:sz w:val="24"/>
          <w:szCs w:val="24"/>
        </w:rPr>
      </w:pPr>
      <w:r>
        <w:rPr>
          <w:sz w:val="24"/>
          <w:szCs w:val="24"/>
          <w:lang w:val="uk-UA"/>
        </w:rPr>
        <w:t>«4» - 7-6 балів;</w:t>
      </w:r>
    </w:p>
    <w:p>
      <w:pPr>
        <w:pStyle w:val="Style23"/>
        <w:ind w:firstLine="567"/>
        <w:jc w:val="both"/>
        <w:rPr>
          <w:sz w:val="24"/>
          <w:szCs w:val="24"/>
        </w:rPr>
      </w:pPr>
      <w:r>
        <w:rPr>
          <w:sz w:val="24"/>
          <w:szCs w:val="24"/>
          <w:lang w:val="uk-UA"/>
        </w:rPr>
        <w:t>«3» - 5 балів;</w:t>
      </w:r>
    </w:p>
    <w:p>
      <w:pPr>
        <w:pStyle w:val="Style23"/>
        <w:ind w:firstLine="567"/>
        <w:jc w:val="both"/>
        <w:rPr>
          <w:sz w:val="24"/>
          <w:szCs w:val="24"/>
        </w:rPr>
      </w:pPr>
      <w:r>
        <w:rPr>
          <w:sz w:val="24"/>
          <w:szCs w:val="24"/>
          <w:lang w:val="uk-UA"/>
        </w:rPr>
        <w:t>«2» - 4 і  менше  балів.</w:t>
      </w:r>
    </w:p>
    <w:p>
      <w:pPr>
        <w:pStyle w:val="Style23"/>
        <w:ind w:firstLine="567"/>
        <w:jc w:val="both"/>
        <w:rPr>
          <w:sz w:val="24"/>
          <w:szCs w:val="24"/>
        </w:rPr>
      </w:pPr>
      <w:r>
        <w:rPr>
          <w:sz w:val="24"/>
          <w:szCs w:val="24"/>
          <w:lang w:val="uk-UA"/>
        </w:rPr>
        <w:t>Мінімальна кількість балів, яку повинен набрати здобувач вищої освіти для допуску до підсумкового модульного контролю – 35 балів.</w:t>
      </w:r>
    </w:p>
    <w:p>
      <w:pPr>
        <w:pStyle w:val="Style23"/>
        <w:ind w:left="344" w:firstLine="567"/>
        <w:jc w:val="both"/>
        <w:rPr>
          <w:rFonts w:ascii="Times New Roman" w:hAnsi="Times New Roman"/>
          <w:sz w:val="24"/>
          <w:szCs w:val="24"/>
          <w:lang w:val="uk-UA"/>
        </w:rPr>
      </w:pPr>
      <w:r>
        <w:rPr>
          <w:sz w:val="24"/>
          <w:szCs w:val="24"/>
          <w:lang w:val="uk-UA"/>
        </w:rPr>
      </w:r>
    </w:p>
    <w:p>
      <w:pPr>
        <w:pStyle w:val="11"/>
        <w:ind w:left="0" w:right="3008" w:firstLine="2683"/>
        <w:jc w:val="center"/>
        <w:rPr>
          <w:sz w:val="24"/>
          <w:szCs w:val="24"/>
        </w:rPr>
      </w:pPr>
      <w:r>
        <w:rPr>
          <w:sz w:val="24"/>
          <w:szCs w:val="24"/>
          <w:lang w:val="uk-UA"/>
        </w:rPr>
        <w:t xml:space="preserve">Оцінювання здобувача вищої освіти відбувається згідно з «Положення про організацію освітнього </w:t>
      </w:r>
      <w:r>
        <w:rPr>
          <w:spacing w:val="-57"/>
          <w:sz w:val="24"/>
          <w:szCs w:val="24"/>
          <w:lang w:val="uk-UA"/>
        </w:rPr>
        <w:t xml:space="preserve">    </w:t>
      </w:r>
      <w:r>
        <w:rPr>
          <w:sz w:val="24"/>
          <w:szCs w:val="24"/>
          <w:lang w:val="uk-UA"/>
        </w:rPr>
        <w:t>процесу»</w:t>
      </w:r>
    </w:p>
    <w:p>
      <w:pPr>
        <w:pStyle w:val="11"/>
        <w:ind w:left="0" w:right="3008" w:firstLine="2683"/>
        <w:jc w:val="center"/>
        <w:rPr>
          <w:rFonts w:ascii="Times New Roman" w:hAnsi="Times New Roman"/>
          <w:sz w:val="24"/>
          <w:szCs w:val="24"/>
          <w:lang w:val="uk-UA"/>
        </w:rPr>
      </w:pPr>
      <w:r>
        <w:rPr>
          <w:sz w:val="24"/>
          <w:szCs w:val="24"/>
          <w:lang w:val="uk-UA"/>
        </w:rPr>
      </w:r>
    </w:p>
    <w:tbl>
      <w:tblPr>
        <w:tblStyle w:val="TableNormal"/>
        <w:tblW w:w="1460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701"/>
        <w:gridCol w:w="992"/>
        <w:gridCol w:w="9355"/>
        <w:gridCol w:w="2552"/>
      </w:tblGrid>
      <w:tr>
        <w:trPr>
          <w:trHeight w:val="697" w:hRule="atLeast"/>
        </w:trPr>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left="170" w:right="138" w:firstLine="284"/>
              <w:jc w:val="left"/>
              <w:rPr>
                <w:sz w:val="24"/>
                <w:szCs w:val="24"/>
              </w:rPr>
            </w:pPr>
            <w:r>
              <w:rPr>
                <w:b/>
                <w:kern w:val="0"/>
                <w:sz w:val="24"/>
                <w:szCs w:val="24"/>
                <w:lang w:val="uk-UA" w:eastAsia="en-US" w:bidi="ar-SA"/>
              </w:rPr>
              <w:t>Оцінка</w:t>
            </w:r>
            <w:r>
              <w:rPr>
                <w:b/>
                <w:spacing w:val="1"/>
                <w:kern w:val="0"/>
                <w:sz w:val="24"/>
                <w:szCs w:val="24"/>
                <w:lang w:val="uk-UA" w:eastAsia="en-US" w:bidi="ar-SA"/>
              </w:rPr>
              <w:t xml:space="preserve"> </w:t>
            </w:r>
            <w:r>
              <w:rPr>
                <w:b/>
                <w:kern w:val="0"/>
                <w:sz w:val="24"/>
                <w:szCs w:val="24"/>
                <w:lang w:val="uk-UA" w:eastAsia="en-US" w:bidi="ar-SA"/>
              </w:rPr>
              <w:t>національна</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170" w:hanging="0"/>
              <w:jc w:val="left"/>
              <w:rPr>
                <w:sz w:val="24"/>
                <w:szCs w:val="24"/>
              </w:rPr>
            </w:pPr>
            <w:r>
              <w:rPr>
                <w:b/>
                <w:kern w:val="0"/>
                <w:sz w:val="24"/>
                <w:szCs w:val="24"/>
                <w:lang w:val="uk-UA" w:eastAsia="en-US" w:bidi="ar-SA"/>
              </w:rPr>
              <w:t>Оцінка</w:t>
            </w:r>
          </w:p>
          <w:p>
            <w:pPr>
              <w:pStyle w:val="TableParagraph"/>
              <w:widowControl w:val="false"/>
              <w:suppressAutoHyphens w:val="true"/>
              <w:spacing w:lineRule="exact" w:line="255" w:before="4" w:after="0"/>
              <w:ind w:left="255" w:hanging="0"/>
              <w:jc w:val="left"/>
              <w:rPr>
                <w:sz w:val="24"/>
                <w:szCs w:val="24"/>
              </w:rPr>
            </w:pPr>
            <w:r>
              <w:rPr>
                <w:b/>
                <w:kern w:val="0"/>
                <w:sz w:val="24"/>
                <w:szCs w:val="24"/>
                <w:lang w:val="uk-UA" w:eastAsia="en-US" w:bidi="ar-SA"/>
              </w:rPr>
              <w:t>ECTS</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3" w:after="0"/>
              <w:ind w:left="3334" w:right="3330" w:hanging="0"/>
              <w:jc w:val="center"/>
              <w:rPr>
                <w:sz w:val="24"/>
                <w:szCs w:val="24"/>
              </w:rPr>
            </w:pPr>
            <w:r>
              <w:rPr>
                <w:b/>
                <w:kern w:val="0"/>
                <w:sz w:val="24"/>
                <w:szCs w:val="24"/>
                <w:lang w:val="uk-UA" w:eastAsia="en-US" w:bidi="ar-SA"/>
              </w:rPr>
              <w:t>Визначення</w:t>
            </w:r>
            <w:r>
              <w:rPr>
                <w:b/>
                <w:spacing w:val="-5"/>
                <w:kern w:val="0"/>
                <w:sz w:val="24"/>
                <w:szCs w:val="24"/>
                <w:lang w:val="uk-UA" w:eastAsia="en-US" w:bidi="ar-SA"/>
              </w:rPr>
              <w:t xml:space="preserve"> </w:t>
            </w:r>
            <w:r>
              <w:rPr>
                <w:b/>
                <w:kern w:val="0"/>
                <w:sz w:val="24"/>
                <w:szCs w:val="24"/>
                <w:lang w:val="uk-UA" w:eastAsia="en-US" w:bidi="ar-SA"/>
              </w:rPr>
              <w:t>оцінки</w:t>
            </w:r>
            <w:r>
              <w:rPr>
                <w:b/>
                <w:spacing w:val="-2"/>
                <w:kern w:val="0"/>
                <w:sz w:val="24"/>
                <w:szCs w:val="24"/>
                <w:lang w:val="uk-UA" w:eastAsia="en-US" w:bidi="ar-SA"/>
              </w:rPr>
              <w:t xml:space="preserve"> </w:t>
            </w:r>
            <w:r>
              <w:rPr>
                <w:b/>
                <w:kern w:val="0"/>
                <w:sz w:val="24"/>
                <w:szCs w:val="24"/>
                <w:lang w:val="uk-UA" w:eastAsia="en-US" w:bidi="ar-SA"/>
              </w:rPr>
              <w:t>ECTS</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80" w:before="119" w:after="0"/>
              <w:ind w:right="142" w:firstLine="6"/>
              <w:jc w:val="center"/>
              <w:rPr>
                <w:sz w:val="24"/>
                <w:szCs w:val="24"/>
              </w:rPr>
            </w:pPr>
            <w:r>
              <w:rPr>
                <w:b/>
                <w:kern w:val="0"/>
                <w:sz w:val="24"/>
                <w:szCs w:val="24"/>
                <w:lang w:val="uk-UA" w:eastAsia="en-US" w:bidi="ar-SA"/>
              </w:rPr>
              <w:t>Рейтинг здобувача, бали</w:t>
            </w:r>
          </w:p>
        </w:tc>
      </w:tr>
      <w:tr>
        <w:trPr>
          <w:trHeight w:val="433" w:hRule="atLeast"/>
        </w:trPr>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79" w:hanging="0"/>
              <w:jc w:val="left"/>
              <w:rPr>
                <w:sz w:val="24"/>
                <w:szCs w:val="24"/>
              </w:rPr>
            </w:pPr>
            <w:r>
              <w:rPr>
                <w:kern w:val="0"/>
                <w:sz w:val="24"/>
                <w:szCs w:val="24"/>
                <w:lang w:val="uk-UA" w:eastAsia="en-US" w:bidi="ar-SA"/>
              </w:rPr>
              <w:t>Відмінно</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right="463" w:hanging="0"/>
              <w:jc w:val="right"/>
              <w:rPr>
                <w:sz w:val="24"/>
                <w:szCs w:val="24"/>
              </w:rPr>
            </w:pPr>
            <w:r>
              <w:rPr>
                <w:kern w:val="0"/>
                <w:sz w:val="24"/>
                <w:szCs w:val="24"/>
                <w:lang w:val="uk-UA" w:eastAsia="en-US" w:bidi="ar-SA"/>
              </w:rPr>
              <w:t>А</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110" w:hanging="0"/>
              <w:jc w:val="left"/>
              <w:rPr>
                <w:sz w:val="24"/>
                <w:szCs w:val="24"/>
              </w:rPr>
            </w:pPr>
            <w:r>
              <w:rPr>
                <w:kern w:val="0"/>
                <w:sz w:val="24"/>
                <w:szCs w:val="24"/>
                <w:lang w:val="uk-UA" w:eastAsia="en-US" w:bidi="ar-SA"/>
              </w:rPr>
              <w:t>ВІДМІННО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відмінне</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лише</w:t>
            </w:r>
            <w:r>
              <w:rPr>
                <w:spacing w:val="-6"/>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незначною</w:t>
            </w:r>
            <w:r>
              <w:rPr>
                <w:spacing w:val="-3"/>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помилок</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139" w:after="0"/>
              <w:ind w:left="555" w:right="539" w:hanging="0"/>
              <w:jc w:val="center"/>
              <w:rPr>
                <w:sz w:val="24"/>
                <w:szCs w:val="24"/>
              </w:rPr>
            </w:pPr>
            <w:r>
              <w:rPr>
                <w:kern w:val="0"/>
                <w:sz w:val="24"/>
                <w:szCs w:val="24"/>
                <w:lang w:val="uk-UA" w:eastAsia="en-US" w:bidi="ar-SA"/>
              </w:rPr>
              <w:t>90 – 100</w:t>
            </w:r>
          </w:p>
        </w:tc>
      </w:tr>
      <w:tr>
        <w:trPr>
          <w:trHeight w:val="394" w:hRule="atLeast"/>
        </w:trPr>
        <w:tc>
          <w:tcPr>
            <w:tcW w:w="17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Добре</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3" w:hanging="0"/>
              <w:jc w:val="right"/>
              <w:rPr>
                <w:sz w:val="24"/>
                <w:szCs w:val="24"/>
              </w:rPr>
            </w:pPr>
            <w:r>
              <w:rPr>
                <w:kern w:val="0"/>
                <w:sz w:val="24"/>
                <w:szCs w:val="24"/>
                <w:lang w:val="uk-UA" w:eastAsia="en-US" w:bidi="ar-SA"/>
              </w:rPr>
              <w:t>В</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ДУЖЕ</w:t>
            </w:r>
            <w:r>
              <w:rPr>
                <w:spacing w:val="-1"/>
                <w:kern w:val="0"/>
                <w:sz w:val="24"/>
                <w:szCs w:val="24"/>
                <w:lang w:val="uk-UA" w:eastAsia="en-US" w:bidi="ar-SA"/>
              </w:rPr>
              <w:t xml:space="preserve"> </w:t>
            </w:r>
            <w:r>
              <w:rPr>
                <w:kern w:val="0"/>
                <w:sz w:val="24"/>
                <w:szCs w:val="24"/>
                <w:lang w:val="uk-UA" w:eastAsia="en-US" w:bidi="ar-SA"/>
              </w:rPr>
              <w:t>ДОБРЕ</w:t>
            </w:r>
            <w:r>
              <w:rPr>
                <w:spacing w:val="-1"/>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вище</w:t>
            </w:r>
            <w:r>
              <w:rPr>
                <w:spacing w:val="-1"/>
                <w:kern w:val="0"/>
                <w:sz w:val="24"/>
                <w:szCs w:val="24"/>
                <w:lang w:val="uk-UA" w:eastAsia="en-US" w:bidi="ar-SA"/>
              </w:rPr>
              <w:t xml:space="preserve"> </w:t>
            </w:r>
            <w:r>
              <w:rPr>
                <w:kern w:val="0"/>
                <w:sz w:val="24"/>
                <w:szCs w:val="24"/>
                <w:lang w:val="uk-UA" w:eastAsia="en-US" w:bidi="ar-SA"/>
              </w:rPr>
              <w:t>середнього</w:t>
            </w:r>
            <w:r>
              <w:rPr>
                <w:spacing w:val="-2"/>
                <w:kern w:val="0"/>
                <w:sz w:val="24"/>
                <w:szCs w:val="24"/>
                <w:lang w:val="uk-UA" w:eastAsia="en-US" w:bidi="ar-SA"/>
              </w:rPr>
              <w:t xml:space="preserve"> </w:t>
            </w:r>
            <w:r>
              <w:rPr>
                <w:kern w:val="0"/>
                <w:sz w:val="24"/>
                <w:szCs w:val="24"/>
                <w:lang w:val="uk-UA" w:eastAsia="en-US" w:bidi="ar-SA"/>
              </w:rPr>
              <w:t>рівня</w:t>
            </w:r>
            <w:r>
              <w:rPr>
                <w:spacing w:val="-5"/>
                <w:kern w:val="0"/>
                <w:sz w:val="24"/>
                <w:szCs w:val="24"/>
                <w:lang w:val="uk-UA" w:eastAsia="en-US" w:bidi="ar-SA"/>
              </w:rPr>
              <w:t xml:space="preserve"> </w:t>
            </w:r>
            <w:r>
              <w:rPr>
                <w:kern w:val="0"/>
                <w:sz w:val="24"/>
                <w:szCs w:val="24"/>
                <w:lang w:val="uk-UA" w:eastAsia="en-US" w:bidi="ar-SA"/>
              </w:rPr>
              <w:t>з</w:t>
            </w:r>
            <w:r>
              <w:rPr>
                <w:spacing w:val="-1"/>
                <w:kern w:val="0"/>
                <w:sz w:val="24"/>
                <w:szCs w:val="24"/>
                <w:lang w:val="uk-UA" w:eastAsia="en-US" w:bidi="ar-SA"/>
              </w:rPr>
              <w:t xml:space="preserve"> </w:t>
            </w:r>
            <w:r>
              <w:rPr>
                <w:kern w:val="0"/>
                <w:sz w:val="24"/>
                <w:szCs w:val="24"/>
                <w:lang w:val="uk-UA" w:eastAsia="en-US" w:bidi="ar-SA"/>
              </w:rPr>
              <w:t>кількома</w:t>
            </w:r>
            <w:r>
              <w:rPr>
                <w:spacing w:val="-1"/>
                <w:kern w:val="0"/>
                <w:sz w:val="24"/>
                <w:szCs w:val="24"/>
                <w:lang w:val="uk-UA" w:eastAsia="en-US" w:bidi="ar-SA"/>
              </w:rPr>
              <w:t xml:space="preserve"> </w:t>
            </w:r>
            <w:r>
              <w:rPr>
                <w:kern w:val="0"/>
                <w:sz w:val="24"/>
                <w:szCs w:val="24"/>
                <w:lang w:val="uk-UA" w:eastAsia="en-US" w:bidi="ar-SA"/>
              </w:rPr>
              <w:t>помилками</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82-89</w:t>
            </w:r>
          </w:p>
        </w:tc>
      </w:tr>
      <w:tr>
        <w:trPr>
          <w:trHeight w:val="417" w:hRule="atLeast"/>
        </w:trPr>
        <w:tc>
          <w:tcPr>
            <w:tcW w:w="170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right="472" w:hanging="0"/>
              <w:jc w:val="right"/>
              <w:rPr>
                <w:sz w:val="24"/>
                <w:szCs w:val="24"/>
              </w:rPr>
            </w:pPr>
            <w:r>
              <w:rPr>
                <w:kern w:val="0"/>
                <w:sz w:val="24"/>
                <w:szCs w:val="24"/>
                <w:lang w:val="uk-UA" w:eastAsia="en-US" w:bidi="ar-SA"/>
              </w:rPr>
              <w:t>С</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 w:after="0"/>
              <w:ind w:left="110" w:hanging="0"/>
              <w:jc w:val="left"/>
              <w:rPr>
                <w:sz w:val="24"/>
                <w:szCs w:val="24"/>
              </w:rPr>
            </w:pPr>
            <w:r>
              <w:rPr>
                <w:kern w:val="0"/>
                <w:sz w:val="24"/>
                <w:szCs w:val="24"/>
                <w:lang w:val="uk-UA" w:eastAsia="en-US" w:bidi="ar-SA"/>
              </w:rPr>
              <w:t>ДОБРЕ</w:t>
            </w:r>
            <w:r>
              <w:rPr>
                <w:spacing w:val="3"/>
                <w:kern w:val="0"/>
                <w:sz w:val="24"/>
                <w:szCs w:val="24"/>
                <w:lang w:val="uk-UA" w:eastAsia="en-US" w:bidi="ar-SA"/>
              </w:rPr>
              <w:t xml:space="preserve"> </w:t>
            </w:r>
            <w:r>
              <w:rPr>
                <w:kern w:val="0"/>
                <w:sz w:val="24"/>
                <w:szCs w:val="24"/>
                <w:lang w:val="uk-UA" w:eastAsia="en-US" w:bidi="ar-SA"/>
              </w:rPr>
              <w:t>-</w:t>
            </w:r>
            <w:r>
              <w:rPr>
                <w:spacing w:val="-6"/>
                <w:kern w:val="0"/>
                <w:sz w:val="24"/>
                <w:szCs w:val="24"/>
                <w:lang w:val="uk-UA" w:eastAsia="en-US" w:bidi="ar-SA"/>
              </w:rPr>
              <w:t xml:space="preserve"> </w:t>
            </w:r>
            <w:r>
              <w:rPr>
                <w:kern w:val="0"/>
                <w:sz w:val="24"/>
                <w:szCs w:val="24"/>
                <w:lang w:val="uk-UA" w:eastAsia="en-US" w:bidi="ar-SA"/>
              </w:rPr>
              <w:t>в</w:t>
            </w:r>
            <w:r>
              <w:rPr>
                <w:spacing w:val="-3"/>
                <w:kern w:val="0"/>
                <w:sz w:val="24"/>
                <w:szCs w:val="24"/>
                <w:lang w:val="uk-UA" w:eastAsia="en-US" w:bidi="ar-SA"/>
              </w:rPr>
              <w:t xml:space="preserve"> </w:t>
            </w:r>
            <w:r>
              <w:rPr>
                <w:kern w:val="0"/>
                <w:sz w:val="24"/>
                <w:szCs w:val="24"/>
                <w:lang w:val="uk-UA" w:eastAsia="en-US" w:bidi="ar-SA"/>
              </w:rPr>
              <w:t>загальному</w:t>
            </w:r>
            <w:r>
              <w:rPr>
                <w:spacing w:val="-10"/>
                <w:kern w:val="0"/>
                <w:sz w:val="24"/>
                <w:szCs w:val="24"/>
                <w:lang w:val="uk-UA" w:eastAsia="en-US" w:bidi="ar-SA"/>
              </w:rPr>
              <w:t xml:space="preserve"> </w:t>
            </w:r>
            <w:r>
              <w:rPr>
                <w:kern w:val="0"/>
                <w:sz w:val="24"/>
                <w:szCs w:val="24"/>
                <w:lang w:val="uk-UA" w:eastAsia="en-US" w:bidi="ar-SA"/>
              </w:rPr>
              <w:t>правильна</w:t>
            </w:r>
            <w:r>
              <w:rPr>
                <w:spacing w:val="-1"/>
                <w:kern w:val="0"/>
                <w:sz w:val="24"/>
                <w:szCs w:val="24"/>
                <w:lang w:val="uk-UA" w:eastAsia="en-US" w:bidi="ar-SA"/>
              </w:rPr>
              <w:t xml:space="preserve"> </w:t>
            </w:r>
            <w:r>
              <w:rPr>
                <w:kern w:val="0"/>
                <w:sz w:val="24"/>
                <w:szCs w:val="24"/>
                <w:lang w:val="uk-UA" w:eastAsia="en-US" w:bidi="ar-SA"/>
              </w:rPr>
              <w:t>робота з</w:t>
            </w:r>
            <w:r>
              <w:rPr>
                <w:spacing w:val="-1"/>
                <w:kern w:val="0"/>
                <w:sz w:val="24"/>
                <w:szCs w:val="24"/>
                <w:lang w:val="uk-UA" w:eastAsia="en-US" w:bidi="ar-SA"/>
              </w:rPr>
              <w:t xml:space="preserve"> </w:t>
            </w:r>
            <w:r>
              <w:rPr>
                <w:kern w:val="0"/>
                <w:sz w:val="24"/>
                <w:szCs w:val="24"/>
                <w:lang w:val="uk-UA" w:eastAsia="en-US" w:bidi="ar-SA"/>
              </w:rPr>
              <w:t>певною</w:t>
            </w:r>
            <w:r>
              <w:rPr>
                <w:spacing w:val="-1"/>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грубих</w:t>
            </w:r>
            <w:r>
              <w:rPr>
                <w:spacing w:val="-1"/>
                <w:kern w:val="0"/>
                <w:sz w:val="24"/>
                <w:szCs w:val="24"/>
                <w:lang w:val="uk-UA" w:eastAsia="en-US" w:bidi="ar-SA"/>
              </w:rPr>
              <w:t xml:space="preserve"> </w:t>
            </w:r>
            <w:r>
              <w:rPr>
                <w:kern w:val="0"/>
                <w:sz w:val="24"/>
                <w:szCs w:val="24"/>
                <w:lang w:val="uk-UA" w:eastAsia="en-US" w:bidi="ar-SA"/>
              </w:rPr>
              <w:t>помилок</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9" w:after="0"/>
              <w:ind w:left="551" w:right="539" w:hanging="0"/>
              <w:jc w:val="center"/>
              <w:rPr>
                <w:sz w:val="24"/>
                <w:szCs w:val="24"/>
              </w:rPr>
            </w:pPr>
            <w:r>
              <w:rPr>
                <w:kern w:val="0"/>
                <w:sz w:val="24"/>
                <w:szCs w:val="24"/>
                <w:lang w:val="uk-UA" w:eastAsia="en-US" w:bidi="ar-SA"/>
              </w:rPr>
              <w:t>74-81</w:t>
            </w:r>
          </w:p>
        </w:tc>
      </w:tr>
      <w:tr>
        <w:trPr>
          <w:trHeight w:val="394" w:hRule="atLeast"/>
        </w:trPr>
        <w:tc>
          <w:tcPr>
            <w:tcW w:w="17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0" w:after="0"/>
              <w:ind w:left="179" w:hanging="0"/>
              <w:jc w:val="left"/>
              <w:rPr>
                <w:sz w:val="24"/>
                <w:szCs w:val="24"/>
              </w:rPr>
            </w:pPr>
            <w:r>
              <w:rPr>
                <w:kern w:val="0"/>
                <w:sz w:val="24"/>
                <w:szCs w:val="24"/>
                <w:lang w:val="uk-UA" w:eastAsia="en-US" w:bidi="ar-SA"/>
              </w:rPr>
              <w:t>Задовільно</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right="467" w:hanging="0"/>
              <w:jc w:val="right"/>
              <w:rPr>
                <w:sz w:val="24"/>
                <w:szCs w:val="24"/>
              </w:rPr>
            </w:pPr>
            <w:r>
              <w:rPr>
                <w:w w:val="97"/>
                <w:kern w:val="0"/>
                <w:sz w:val="24"/>
                <w:szCs w:val="24"/>
                <w:lang w:val="uk-UA" w:eastAsia="en-US" w:bidi="ar-SA"/>
              </w:rPr>
              <w:t>D</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hanging="0"/>
              <w:jc w:val="left"/>
              <w:rPr>
                <w:sz w:val="24"/>
                <w:szCs w:val="24"/>
              </w:rPr>
            </w:pPr>
            <w:r>
              <w:rPr>
                <w:kern w:val="0"/>
                <w:sz w:val="24"/>
                <w:szCs w:val="24"/>
                <w:lang w:val="uk-UA" w:eastAsia="en-US" w:bidi="ar-SA"/>
              </w:rPr>
              <w:t>ЗАДОВІЛЬНО</w:t>
            </w:r>
            <w:r>
              <w:rPr>
                <w:spacing w:val="-5"/>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непогано,</w:t>
            </w:r>
            <w:r>
              <w:rPr>
                <w:spacing w:val="-3"/>
                <w:kern w:val="0"/>
                <w:sz w:val="24"/>
                <w:szCs w:val="24"/>
                <w:lang w:val="uk-UA" w:eastAsia="en-US" w:bidi="ar-SA"/>
              </w:rPr>
              <w:t xml:space="preserve"> </w:t>
            </w:r>
            <w:r>
              <w:rPr>
                <w:kern w:val="0"/>
                <w:sz w:val="24"/>
                <w:szCs w:val="24"/>
                <w:lang w:val="uk-UA" w:eastAsia="en-US" w:bidi="ar-SA"/>
              </w:rPr>
              <w:t>але</w:t>
            </w:r>
            <w:r>
              <w:rPr>
                <w:spacing w:val="-1"/>
                <w:kern w:val="0"/>
                <w:sz w:val="24"/>
                <w:szCs w:val="24"/>
                <w:lang w:val="uk-UA" w:eastAsia="en-US" w:bidi="ar-SA"/>
              </w:rPr>
              <w:t xml:space="preserve"> </w:t>
            </w:r>
            <w:r>
              <w:rPr>
                <w:kern w:val="0"/>
                <w:sz w:val="24"/>
                <w:szCs w:val="24"/>
                <w:lang w:val="uk-UA" w:eastAsia="en-US" w:bidi="ar-SA"/>
              </w:rPr>
              <w:t>зі</w:t>
            </w:r>
            <w:r>
              <w:rPr>
                <w:spacing w:val="-2"/>
                <w:kern w:val="0"/>
                <w:sz w:val="24"/>
                <w:szCs w:val="24"/>
                <w:lang w:val="uk-UA" w:eastAsia="en-US" w:bidi="ar-SA"/>
              </w:rPr>
              <w:t xml:space="preserve"> </w:t>
            </w:r>
            <w:r>
              <w:rPr>
                <w:kern w:val="0"/>
                <w:sz w:val="24"/>
                <w:szCs w:val="24"/>
                <w:lang w:val="uk-UA" w:eastAsia="en-US" w:bidi="ar-SA"/>
              </w:rPr>
              <w:t>значною</w:t>
            </w:r>
            <w:r>
              <w:rPr>
                <w:spacing w:val="-2"/>
                <w:kern w:val="0"/>
                <w:sz w:val="24"/>
                <w:szCs w:val="24"/>
                <w:lang w:val="uk-UA" w:eastAsia="en-US" w:bidi="ar-SA"/>
              </w:rPr>
              <w:t xml:space="preserve"> </w:t>
            </w:r>
            <w:r>
              <w:rPr>
                <w:kern w:val="0"/>
                <w:sz w:val="24"/>
                <w:szCs w:val="24"/>
                <w:lang w:val="uk-UA" w:eastAsia="en-US" w:bidi="ar-SA"/>
              </w:rPr>
              <w:t>кількістю</w:t>
            </w:r>
            <w:r>
              <w:rPr>
                <w:spacing w:val="-2"/>
                <w:kern w:val="0"/>
                <w:sz w:val="24"/>
                <w:szCs w:val="24"/>
                <w:lang w:val="uk-UA" w:eastAsia="en-US" w:bidi="ar-SA"/>
              </w:rPr>
              <w:t xml:space="preserve"> </w:t>
            </w:r>
            <w:r>
              <w:rPr>
                <w:kern w:val="0"/>
                <w:sz w:val="24"/>
                <w:szCs w:val="24"/>
                <w:lang w:val="uk-UA" w:eastAsia="en-US" w:bidi="ar-SA"/>
              </w:rPr>
              <w:t>недоліків</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50" w:right="539" w:hanging="0"/>
              <w:jc w:val="center"/>
              <w:rPr>
                <w:sz w:val="24"/>
                <w:szCs w:val="24"/>
              </w:rPr>
            </w:pPr>
            <w:r>
              <w:rPr>
                <w:kern w:val="0"/>
                <w:sz w:val="24"/>
                <w:szCs w:val="24"/>
                <w:lang w:val="uk-UA" w:eastAsia="en-US" w:bidi="ar-SA"/>
              </w:rPr>
              <w:t>64-73</w:t>
            </w:r>
          </w:p>
        </w:tc>
      </w:tr>
      <w:tr>
        <w:trPr>
          <w:trHeight w:val="398" w:hRule="atLeast"/>
        </w:trPr>
        <w:tc>
          <w:tcPr>
            <w:tcW w:w="170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right="478" w:hanging="0"/>
              <w:jc w:val="right"/>
              <w:rPr>
                <w:sz w:val="24"/>
                <w:szCs w:val="24"/>
              </w:rPr>
            </w:pPr>
            <w:r>
              <w:rPr>
                <w:kern w:val="0"/>
                <w:sz w:val="24"/>
                <w:szCs w:val="24"/>
                <w:lang w:val="uk-UA" w:eastAsia="en-US" w:bidi="ar-SA"/>
              </w:rPr>
              <w:t>Е</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1" w:hanging="0"/>
              <w:jc w:val="left"/>
              <w:rPr>
                <w:sz w:val="24"/>
                <w:szCs w:val="24"/>
              </w:rPr>
            </w:pPr>
            <w:r>
              <w:rPr>
                <w:kern w:val="0"/>
                <w:sz w:val="24"/>
                <w:szCs w:val="24"/>
                <w:lang w:val="uk-UA" w:eastAsia="en-US" w:bidi="ar-SA"/>
              </w:rPr>
              <w:t>ДОСТАТНЬО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виконання</w:t>
            </w:r>
            <w:r>
              <w:rPr>
                <w:spacing w:val="-1"/>
                <w:kern w:val="0"/>
                <w:sz w:val="24"/>
                <w:szCs w:val="24"/>
                <w:lang w:val="uk-UA" w:eastAsia="en-US" w:bidi="ar-SA"/>
              </w:rPr>
              <w:t xml:space="preserve"> </w:t>
            </w:r>
            <w:r>
              <w:rPr>
                <w:kern w:val="0"/>
                <w:sz w:val="24"/>
                <w:szCs w:val="24"/>
                <w:lang w:val="uk-UA" w:eastAsia="en-US" w:bidi="ar-SA"/>
              </w:rPr>
              <w:t>задовольняє</w:t>
            </w:r>
            <w:r>
              <w:rPr>
                <w:spacing w:val="-5"/>
                <w:kern w:val="0"/>
                <w:sz w:val="24"/>
                <w:szCs w:val="24"/>
                <w:lang w:val="uk-UA" w:eastAsia="en-US" w:bidi="ar-SA"/>
              </w:rPr>
              <w:t xml:space="preserve"> </w:t>
            </w:r>
            <w:r>
              <w:rPr>
                <w:kern w:val="0"/>
                <w:sz w:val="24"/>
                <w:szCs w:val="24"/>
                <w:lang w:val="uk-UA" w:eastAsia="en-US" w:bidi="ar-SA"/>
              </w:rPr>
              <w:t>мінімальні</w:t>
            </w:r>
            <w:r>
              <w:rPr>
                <w:spacing w:val="-1"/>
                <w:kern w:val="0"/>
                <w:sz w:val="24"/>
                <w:szCs w:val="24"/>
                <w:lang w:val="uk-UA" w:eastAsia="en-US" w:bidi="ar-SA"/>
              </w:rPr>
              <w:t xml:space="preserve"> </w:t>
            </w:r>
            <w:r>
              <w:rPr>
                <w:kern w:val="0"/>
                <w:sz w:val="24"/>
                <w:szCs w:val="24"/>
                <w:lang w:val="uk-UA" w:eastAsia="en-US" w:bidi="ar-SA"/>
              </w:rPr>
              <w:t>критерії</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1" w:right="539" w:hanging="0"/>
              <w:jc w:val="center"/>
              <w:rPr>
                <w:sz w:val="24"/>
                <w:szCs w:val="24"/>
              </w:rPr>
            </w:pPr>
            <w:r>
              <w:rPr>
                <w:kern w:val="0"/>
                <w:sz w:val="24"/>
                <w:szCs w:val="24"/>
                <w:lang w:val="uk-UA" w:eastAsia="en-US" w:bidi="ar-SA"/>
              </w:rPr>
              <w:t>60-63</w:t>
            </w:r>
          </w:p>
        </w:tc>
      </w:tr>
      <w:tr>
        <w:trPr>
          <w:trHeight w:val="414" w:hRule="atLeast"/>
        </w:trPr>
        <w:tc>
          <w:tcPr>
            <w:tcW w:w="17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rFonts w:ascii="Times New Roman" w:hAnsi="Times New Roman"/>
                <w:b/>
                <w:b/>
                <w:kern w:val="0"/>
                <w:sz w:val="24"/>
                <w:szCs w:val="24"/>
                <w:lang w:val="en-US" w:eastAsia="en-US" w:bidi="ar-SA"/>
              </w:rPr>
            </w:pPr>
            <w:r>
              <w:rPr>
                <w:b/>
                <w:kern w:val="0"/>
                <w:sz w:val="24"/>
                <w:szCs w:val="24"/>
                <w:lang w:val="en-US" w:eastAsia="en-US" w:bidi="ar-SA"/>
              </w:rPr>
            </w:r>
          </w:p>
          <w:p>
            <w:pPr>
              <w:pStyle w:val="TableParagraph"/>
              <w:widowControl w:val="false"/>
              <w:suppressAutoHyphens w:val="true"/>
              <w:spacing w:before="1" w:after="0"/>
              <w:ind w:left="179" w:hanging="0"/>
              <w:jc w:val="left"/>
              <w:rPr>
                <w:sz w:val="24"/>
                <w:szCs w:val="24"/>
              </w:rPr>
            </w:pPr>
            <w:r>
              <w:rPr>
                <w:kern w:val="0"/>
                <w:sz w:val="24"/>
                <w:szCs w:val="24"/>
                <w:lang w:val="uk-UA" w:eastAsia="en-US" w:bidi="ar-SA"/>
              </w:rPr>
              <w:t>Незадовільно</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right="413" w:hanging="0"/>
              <w:jc w:val="right"/>
              <w:rPr>
                <w:sz w:val="24"/>
                <w:szCs w:val="24"/>
              </w:rPr>
            </w:pPr>
            <w:r>
              <w:rPr>
                <w:kern w:val="0"/>
                <w:sz w:val="24"/>
                <w:szCs w:val="24"/>
                <w:lang w:val="uk-UA" w:eastAsia="en-US" w:bidi="ar-SA"/>
              </w:rPr>
              <w:t>FX</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2"/>
                <w:kern w:val="0"/>
                <w:sz w:val="24"/>
                <w:szCs w:val="24"/>
                <w:lang w:val="uk-UA" w:eastAsia="en-US" w:bidi="ar-SA"/>
              </w:rPr>
              <w:t xml:space="preserve"> </w:t>
            </w:r>
            <w:r>
              <w:rPr>
                <w:kern w:val="0"/>
                <w:sz w:val="24"/>
                <w:szCs w:val="24"/>
                <w:lang w:val="uk-UA" w:eastAsia="en-US" w:bidi="ar-SA"/>
              </w:rPr>
              <w:t>потрібно</w:t>
            </w:r>
            <w:r>
              <w:rPr>
                <w:spacing w:val="-2"/>
                <w:kern w:val="0"/>
                <w:sz w:val="24"/>
                <w:szCs w:val="24"/>
                <w:lang w:val="uk-UA" w:eastAsia="en-US" w:bidi="ar-SA"/>
              </w:rPr>
              <w:t xml:space="preserve"> </w:t>
            </w:r>
            <w:r>
              <w:rPr>
                <w:kern w:val="0"/>
                <w:sz w:val="24"/>
                <w:szCs w:val="24"/>
                <w:lang w:val="uk-UA" w:eastAsia="en-US" w:bidi="ar-SA"/>
              </w:rPr>
              <w:t>працювати</w:t>
            </w:r>
            <w:r>
              <w:rPr>
                <w:spacing w:val="-3"/>
                <w:kern w:val="0"/>
                <w:sz w:val="24"/>
                <w:szCs w:val="24"/>
                <w:lang w:val="uk-UA" w:eastAsia="en-US" w:bidi="ar-SA"/>
              </w:rPr>
              <w:t xml:space="preserve"> </w:t>
            </w:r>
            <w:r>
              <w:rPr>
                <w:kern w:val="0"/>
                <w:sz w:val="24"/>
                <w:szCs w:val="24"/>
                <w:lang w:val="uk-UA" w:eastAsia="en-US" w:bidi="ar-SA"/>
              </w:rPr>
              <w:t>перед</w:t>
            </w:r>
            <w:r>
              <w:rPr>
                <w:spacing w:val="-1"/>
                <w:kern w:val="0"/>
                <w:sz w:val="24"/>
                <w:szCs w:val="24"/>
                <w:lang w:val="uk-UA" w:eastAsia="en-US" w:bidi="ar-SA"/>
              </w:rPr>
              <w:t xml:space="preserve"> </w:t>
            </w:r>
            <w:r>
              <w:rPr>
                <w:kern w:val="0"/>
                <w:sz w:val="24"/>
                <w:szCs w:val="24"/>
                <w:lang w:val="uk-UA" w:eastAsia="en-US" w:bidi="ar-SA"/>
              </w:rPr>
              <w:t>тим,</w:t>
            </w:r>
            <w:r>
              <w:rPr>
                <w:spacing w:val="-2"/>
                <w:kern w:val="0"/>
                <w:sz w:val="24"/>
                <w:szCs w:val="24"/>
                <w:lang w:val="uk-UA" w:eastAsia="en-US" w:bidi="ar-SA"/>
              </w:rPr>
              <w:t xml:space="preserve"> </w:t>
            </w:r>
            <w:r>
              <w:rPr>
                <w:kern w:val="0"/>
                <w:sz w:val="24"/>
                <w:szCs w:val="24"/>
                <w:lang w:val="uk-UA" w:eastAsia="en-US" w:bidi="ar-SA"/>
              </w:rPr>
              <w:t>як</w:t>
            </w:r>
            <w:r>
              <w:rPr>
                <w:spacing w:val="-3"/>
                <w:kern w:val="0"/>
                <w:sz w:val="24"/>
                <w:szCs w:val="24"/>
                <w:lang w:val="uk-UA" w:eastAsia="en-US" w:bidi="ar-SA"/>
              </w:rPr>
              <w:t xml:space="preserve"> </w:t>
            </w:r>
            <w:r>
              <w:rPr>
                <w:kern w:val="0"/>
                <w:sz w:val="24"/>
                <w:szCs w:val="24"/>
                <w:lang w:val="uk-UA" w:eastAsia="en-US" w:bidi="ar-SA"/>
              </w:rPr>
              <w:t>отримати</w:t>
            </w:r>
            <w:r>
              <w:rPr>
                <w:spacing w:val="-3"/>
                <w:kern w:val="0"/>
                <w:sz w:val="24"/>
                <w:szCs w:val="24"/>
                <w:lang w:val="uk-UA" w:eastAsia="en-US" w:bidi="ar-SA"/>
              </w:rPr>
              <w:t xml:space="preserve"> </w:t>
            </w:r>
            <w:r>
              <w:rPr>
                <w:kern w:val="0"/>
                <w:sz w:val="24"/>
                <w:szCs w:val="24"/>
                <w:lang w:val="uk-UA" w:eastAsia="en-US" w:bidi="ar-SA"/>
              </w:rPr>
              <w:t>залік</w:t>
            </w:r>
            <w:r>
              <w:rPr>
                <w:spacing w:val="-3"/>
                <w:kern w:val="0"/>
                <w:sz w:val="24"/>
                <w:szCs w:val="24"/>
                <w:lang w:val="uk-UA" w:eastAsia="en-US" w:bidi="ar-SA"/>
              </w:rPr>
              <w:t xml:space="preserve"> </w:t>
            </w:r>
            <w:r>
              <w:rPr>
                <w:kern w:val="0"/>
                <w:sz w:val="24"/>
                <w:szCs w:val="24"/>
                <w:lang w:val="uk-UA" w:eastAsia="en-US" w:bidi="ar-SA"/>
              </w:rPr>
              <w:t>(позитивну</w:t>
            </w:r>
            <w:r>
              <w:rPr>
                <w:spacing w:val="-10"/>
                <w:kern w:val="0"/>
                <w:sz w:val="24"/>
                <w:szCs w:val="24"/>
                <w:lang w:val="uk-UA" w:eastAsia="en-US" w:bidi="ar-SA"/>
              </w:rPr>
              <w:t xml:space="preserve"> </w:t>
            </w:r>
            <w:r>
              <w:rPr>
                <w:kern w:val="0"/>
                <w:sz w:val="24"/>
                <w:szCs w:val="24"/>
                <w:lang w:val="uk-UA" w:eastAsia="en-US" w:bidi="ar-SA"/>
              </w:rPr>
              <w:t>оцінку)</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9" w:before="135" w:after="0"/>
              <w:ind w:left="551" w:right="539" w:hanging="0"/>
              <w:jc w:val="center"/>
              <w:rPr>
                <w:sz w:val="24"/>
                <w:szCs w:val="24"/>
              </w:rPr>
            </w:pPr>
            <w:r>
              <w:rPr>
                <w:kern w:val="0"/>
                <w:sz w:val="24"/>
                <w:szCs w:val="24"/>
                <w:lang w:val="uk-UA" w:eastAsia="en-US" w:bidi="ar-SA"/>
              </w:rPr>
              <w:t>35-59</w:t>
            </w:r>
          </w:p>
        </w:tc>
      </w:tr>
      <w:tr>
        <w:trPr>
          <w:trHeight w:val="398" w:hRule="atLeast"/>
        </w:trPr>
        <w:tc>
          <w:tcPr>
            <w:tcW w:w="170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kern w:val="0"/>
                <w:sz w:val="24"/>
                <w:szCs w:val="24"/>
                <w:lang w:val="en-US" w:eastAsia="en-US" w:bidi="ar-SA"/>
              </w:rPr>
            </w:pPr>
            <w:r>
              <w:rPr>
                <w:kern w:val="0"/>
                <w:sz w:val="22"/>
                <w:szCs w:val="24"/>
                <w:lang w:val="en-US" w:eastAsia="en-US" w:bidi="ar-SA"/>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8" w:hanging="0"/>
              <w:jc w:val="center"/>
              <w:rPr>
                <w:sz w:val="24"/>
                <w:szCs w:val="24"/>
              </w:rPr>
            </w:pPr>
            <w:r>
              <w:rPr>
                <w:w w:val="97"/>
                <w:kern w:val="0"/>
                <w:sz w:val="24"/>
                <w:szCs w:val="24"/>
                <w:lang w:val="uk-UA" w:eastAsia="en-US" w:bidi="ar-SA"/>
              </w:rPr>
              <w:t>F</w:t>
            </w:r>
          </w:p>
        </w:tc>
        <w:tc>
          <w:tcPr>
            <w:tcW w:w="935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hanging="0"/>
              <w:jc w:val="left"/>
              <w:rPr>
                <w:sz w:val="24"/>
                <w:szCs w:val="24"/>
              </w:rPr>
            </w:pPr>
            <w:r>
              <w:rPr>
                <w:kern w:val="0"/>
                <w:sz w:val="24"/>
                <w:szCs w:val="24"/>
                <w:lang w:val="uk-UA" w:eastAsia="en-US" w:bidi="ar-SA"/>
              </w:rPr>
              <w:t>НЕЗАДОВІЛЬНО</w:t>
            </w:r>
            <w:r>
              <w:rPr>
                <w:spacing w:val="-4"/>
                <w:kern w:val="0"/>
                <w:sz w:val="24"/>
                <w:szCs w:val="24"/>
                <w:lang w:val="uk-UA" w:eastAsia="en-US" w:bidi="ar-SA"/>
              </w:rPr>
              <w:t xml:space="preserve"> </w:t>
            </w:r>
            <w:r>
              <w:rPr>
                <w:kern w:val="0"/>
                <w:sz w:val="24"/>
                <w:szCs w:val="24"/>
                <w:lang w:val="uk-UA" w:eastAsia="en-US" w:bidi="ar-SA"/>
              </w:rPr>
              <w:t>–</w:t>
            </w:r>
            <w:r>
              <w:rPr>
                <w:spacing w:val="1"/>
                <w:kern w:val="0"/>
                <w:sz w:val="24"/>
                <w:szCs w:val="24"/>
                <w:lang w:val="uk-UA" w:eastAsia="en-US" w:bidi="ar-SA"/>
              </w:rPr>
              <w:t xml:space="preserve"> </w:t>
            </w:r>
            <w:r>
              <w:rPr>
                <w:kern w:val="0"/>
                <w:sz w:val="24"/>
                <w:szCs w:val="24"/>
                <w:lang w:val="uk-UA" w:eastAsia="en-US" w:bidi="ar-SA"/>
              </w:rPr>
              <w:t>необхідна</w:t>
            </w:r>
            <w:r>
              <w:rPr>
                <w:spacing w:val="-5"/>
                <w:kern w:val="0"/>
                <w:sz w:val="24"/>
                <w:szCs w:val="24"/>
                <w:lang w:val="uk-UA" w:eastAsia="en-US" w:bidi="ar-SA"/>
              </w:rPr>
              <w:t xml:space="preserve"> </w:t>
            </w:r>
            <w:r>
              <w:rPr>
                <w:kern w:val="0"/>
                <w:sz w:val="24"/>
                <w:szCs w:val="24"/>
                <w:lang w:val="uk-UA" w:eastAsia="en-US" w:bidi="ar-SA"/>
              </w:rPr>
              <w:t>серйозна</w:t>
            </w:r>
            <w:r>
              <w:rPr>
                <w:spacing w:val="-5"/>
                <w:kern w:val="0"/>
                <w:sz w:val="24"/>
                <w:szCs w:val="24"/>
                <w:lang w:val="uk-UA" w:eastAsia="en-US" w:bidi="ar-SA"/>
              </w:rPr>
              <w:t xml:space="preserve"> </w:t>
            </w:r>
            <w:r>
              <w:rPr>
                <w:kern w:val="0"/>
                <w:sz w:val="24"/>
                <w:szCs w:val="24"/>
                <w:lang w:val="uk-UA" w:eastAsia="en-US" w:bidi="ar-SA"/>
              </w:rPr>
              <w:t>подальша</w:t>
            </w:r>
            <w:r>
              <w:rPr>
                <w:spacing w:val="-1"/>
                <w:kern w:val="0"/>
                <w:sz w:val="24"/>
                <w:szCs w:val="24"/>
                <w:lang w:val="uk-UA" w:eastAsia="en-US" w:bidi="ar-SA"/>
              </w:rPr>
              <w:t xml:space="preserve"> </w:t>
            </w:r>
            <w:r>
              <w:rPr>
                <w:kern w:val="0"/>
                <w:sz w:val="24"/>
                <w:szCs w:val="24"/>
                <w:lang w:val="uk-UA" w:eastAsia="en-US" w:bidi="ar-SA"/>
              </w:rPr>
              <w:t>робота</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550" w:right="539" w:hanging="0"/>
              <w:jc w:val="center"/>
              <w:rPr>
                <w:sz w:val="24"/>
                <w:szCs w:val="24"/>
              </w:rPr>
            </w:pPr>
            <w:r>
              <w:rPr>
                <w:kern w:val="0"/>
                <w:sz w:val="24"/>
                <w:szCs w:val="24"/>
                <w:lang w:val="uk-UA" w:eastAsia="en-US" w:bidi="ar-SA"/>
              </w:rPr>
              <w:t>01-34</w:t>
            </w:r>
          </w:p>
        </w:tc>
      </w:tr>
    </w:tbl>
    <w:p>
      <w:pPr>
        <w:pStyle w:val="Normal"/>
        <w:jc w:val="center"/>
        <w:rPr>
          <w:rFonts w:ascii="Times New Roman" w:hAnsi="Times New Roman"/>
          <w:sz w:val="24"/>
          <w:szCs w:val="24"/>
          <w:lang w:val="uk-UA"/>
        </w:rPr>
      </w:pPr>
      <w:r>
        <w:rPr>
          <w:sz w:val="24"/>
          <w:szCs w:val="24"/>
          <w:lang w:val="uk-UA"/>
        </w:rPr>
      </w:r>
    </w:p>
    <w:p>
      <w:pPr>
        <w:pStyle w:val="Normal"/>
        <w:jc w:val="center"/>
        <w:rPr>
          <w:sz w:val="24"/>
          <w:szCs w:val="24"/>
        </w:rPr>
      </w:pPr>
      <w:r>
        <w:rPr>
          <w:b/>
          <w:sz w:val="24"/>
          <w:szCs w:val="24"/>
          <w:lang w:val="uk-UA"/>
        </w:rPr>
        <w:t>10. Політика освітнього компонента</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щодо академічної доброчесності</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освітнього компонента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освітнього компонента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закладу освіти (крім осіб, які здобувають загальну середню освіту); позбавлення академічної стипендії.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щодо відвідування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щодо відвідування усіх форм занять регламентується «Положенням про організацію освітнього процесу у Житомирському медичному інституті Житомирської обласної ради».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щодо перескладання</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Порядок відпрацювання пропущених занять з поважних та без поважних причин здобувачем вищої освіти інституту регламентується «Положенням про порядок відпрацювання здобувачами освіти Житомирського медичного інституту Житомирської обласної ради пропущених лекційних, практичних, лабораторних та семінарських занять».</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щодо дедлайнів</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Здобувачі освіти зобов’язані дотримуватися термінів, передбачених вивченням освітнього компонента і визначених для виконання усіх видів робіт.</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щодо апеляції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Житомирського медичного інституту Житомирської</w:t>
        <w:tab/>
        <w:t>обласної</w:t>
        <w:tab/>
        <w:t>ради»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реєструється,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освітнього компонента,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Політика щодо конфліктних ситуацій</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В інституті визначено чіткі механізми</w:t>
        <w:tab/>
        <w:t>та процедури врегулювання конфліктних ситуацій, пов’язаних з корупцією, дискримінацією, сексуальними</w:t>
        <w:tab/>
        <w:t xml:space="preserve"> домаганнями та ін.</w:t>
        <w:tab/>
        <w:t>Упроваджено ефективну систему запобігання</w:t>
        <w:tab/>
        <w:t>та виявлення корупції, вживаються</w:t>
        <w:tab/>
        <w:t>заходи, спрямовані на підвищення доброчесності усіх учасників освітнього процесу,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«Антикорупційна програма» http://www.zhim.org.ua/images/info/antikoruption.pdf, «Положення про комісію з оцінки корупційних ризиків», http://www.zhim.org.ua/images/info/pol_komisiya_korupcii.pdf, «План заходів з виконання антикорупційної програми» відповідно до Закону України «Про запобігання корупції» http://www.zhim.org.ua/images/info/plan_zahodiv_korupciya.pdf, яким передбачено проведення інститутом антикорупційних заходів під час здійснення своїх статутних завдань.</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Для вирішення питань, пов’язаних із запобіганням будь-яких форм дискримінації, зокрема і за ознаками статі, в інституті діє «Телефон Довіри», (0412-43-08-91) звернувшись за яким, здобувачі освіти мають можливість отримати анонімну, екстрену, безкоштовну, кваліфіковану допомогу.</w:t>
      </w:r>
    </w:p>
    <w:p>
      <w:pPr>
        <w:pStyle w:val="NormalWeb"/>
        <w:spacing w:beforeAutospacing="0" w:before="0" w:afterAutospacing="0" w:after="0"/>
        <w:ind w:firstLine="567"/>
        <w:jc w:val="both"/>
        <w:rPr>
          <w:sz w:val="24"/>
          <w:szCs w:val="24"/>
        </w:rPr>
      </w:pPr>
      <w:r>
        <w:rPr>
          <w:rFonts w:eastAsia="" w:eastAsiaTheme="minorEastAsia"/>
          <w:b w:val="false"/>
          <w:bCs w:val="false"/>
          <w:color w:val="000000"/>
          <w:kern w:val="2"/>
          <w:sz w:val="24"/>
          <w:szCs w:val="24"/>
          <w:lang w:val="uk-UA"/>
        </w:rPr>
        <w:t>Створена «Скринька довіри», до якої анонімно можуть звертатись здобувачі: залишати там свої скарги чи пропозиції. Також у закладі розроблено План заходів щодо попередження мобінгових/булінгових тенденцій у Житомирському медичному інституті Житомирської обласної ради https://www.zhim.org.ua/images/info/polozh_buling.pdf, «Положення про політику запобігання, попередження та боротьби з сексуальними домаганнями і дискримінацією» http://www.zhim.org.ua/images/info/pol_seks_domag.pdf, працює практичний психолог.</w:t>
      </w:r>
    </w:p>
    <w:p>
      <w:pPr>
        <w:pStyle w:val="Normal"/>
        <w:widowControl/>
        <w:ind w:firstLine="567"/>
        <w:jc w:val="center"/>
        <w:rPr>
          <w:rFonts w:ascii="Times New Roman" w:hAnsi="Times New Roman" w:eastAsia="" w:eastAsiaTheme="minorEastAsia"/>
          <w:b/>
          <w:b/>
          <w:color w:val="000000"/>
          <w:kern w:val="2"/>
          <w:sz w:val="24"/>
          <w:szCs w:val="24"/>
          <w:lang w:val="uk-UA"/>
        </w:rPr>
      </w:pPr>
      <w:r>
        <w:rPr>
          <w:rFonts w:eastAsia="" w:eastAsiaTheme="minorEastAsia"/>
          <w:b/>
          <w:color w:val="000000"/>
          <w:kern w:val="2"/>
          <w:sz w:val="24"/>
          <w:szCs w:val="24"/>
          <w:lang w:val="uk-UA"/>
        </w:rPr>
      </w:r>
    </w:p>
    <w:p>
      <w:pPr>
        <w:pStyle w:val="Normal"/>
        <w:widowControl/>
        <w:ind w:firstLine="567"/>
        <w:jc w:val="center"/>
        <w:rPr>
          <w:rFonts w:ascii="Times New Roman" w:hAnsi="Times New Roman" w:eastAsia="" w:eastAsiaTheme="minorEastAsia"/>
          <w:b/>
          <w:b/>
          <w:color w:val="000000"/>
          <w:kern w:val="2"/>
          <w:sz w:val="24"/>
          <w:szCs w:val="24"/>
          <w:lang w:val="uk-UA"/>
        </w:rPr>
      </w:pPr>
      <w:r>
        <w:rPr>
          <w:rFonts w:eastAsia="" w:eastAsiaTheme="minorEastAsia"/>
          <w:b/>
          <w:color w:val="000000"/>
          <w:kern w:val="2"/>
          <w:sz w:val="24"/>
          <w:szCs w:val="24"/>
          <w:lang w:val="uk-UA"/>
        </w:rPr>
      </w:r>
    </w:p>
    <w:p>
      <w:pPr>
        <w:pStyle w:val="Normal"/>
        <w:widowControl/>
        <w:ind w:firstLine="567"/>
        <w:jc w:val="center"/>
        <w:rPr>
          <w:rFonts w:ascii="Times New Roman" w:hAnsi="Times New Roman" w:eastAsia="" w:eastAsiaTheme="minorEastAsia"/>
          <w:b/>
          <w:b/>
          <w:color w:val="000000"/>
          <w:kern w:val="2"/>
          <w:sz w:val="24"/>
          <w:szCs w:val="24"/>
          <w:lang w:val="uk-UA"/>
        </w:rPr>
      </w:pPr>
      <w:r>
        <w:rPr>
          <w:rFonts w:eastAsia="" w:eastAsiaTheme="minorEastAsia"/>
          <w:b/>
          <w:color w:val="000000"/>
          <w:kern w:val="2"/>
          <w:sz w:val="24"/>
          <w:szCs w:val="24"/>
          <w:lang w:val="uk-UA"/>
        </w:rPr>
      </w:r>
    </w:p>
    <w:p>
      <w:pPr>
        <w:pStyle w:val="Normal"/>
        <w:widowControl/>
        <w:ind w:firstLine="567"/>
        <w:jc w:val="center"/>
        <w:rPr>
          <w:rFonts w:ascii="Times New Roman" w:hAnsi="Times New Roman" w:eastAsia="" w:eastAsiaTheme="minorEastAsia"/>
          <w:b/>
          <w:b/>
          <w:color w:val="000000"/>
          <w:kern w:val="2"/>
          <w:sz w:val="24"/>
          <w:szCs w:val="24"/>
          <w:lang w:val="uk-UA"/>
        </w:rPr>
      </w:pPr>
      <w:r>
        <w:rPr>
          <w:rFonts w:eastAsia="" w:eastAsiaTheme="minorEastAsia"/>
          <w:b/>
          <w:color w:val="000000"/>
          <w:kern w:val="2"/>
          <w:sz w:val="24"/>
          <w:szCs w:val="24"/>
          <w:lang w:val="uk-UA"/>
        </w:rPr>
      </w:r>
    </w:p>
    <w:p>
      <w:pPr>
        <w:pStyle w:val="Normal"/>
        <w:widowControl/>
        <w:ind w:firstLine="567"/>
        <w:jc w:val="center"/>
        <w:rPr>
          <w:rFonts w:ascii="Times New Roman" w:hAnsi="Times New Roman" w:eastAsia="" w:eastAsiaTheme="minorEastAsia"/>
          <w:b/>
          <w:b/>
          <w:color w:val="000000"/>
          <w:kern w:val="2"/>
          <w:sz w:val="24"/>
          <w:szCs w:val="24"/>
          <w:lang w:val="uk-UA"/>
        </w:rPr>
      </w:pPr>
      <w:r>
        <w:rPr>
          <w:rFonts w:eastAsia="" w:eastAsiaTheme="minorEastAsia"/>
          <w:b/>
          <w:color w:val="000000"/>
          <w:kern w:val="2"/>
          <w:sz w:val="24"/>
          <w:szCs w:val="24"/>
          <w:lang w:val="uk-UA"/>
        </w:rPr>
      </w:r>
    </w:p>
    <w:p>
      <w:pPr>
        <w:pStyle w:val="Normal"/>
        <w:widowControl/>
        <w:ind w:hanging="0"/>
        <w:jc w:val="center"/>
        <w:rPr>
          <w:sz w:val="24"/>
          <w:szCs w:val="24"/>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9251950" cy="6544945"/>
            <wp:effectExtent l="0" t="0" r="0" b="0"/>
            <wp:wrapSquare wrapText="largest"/>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4"/>
                    <a:stretch>
                      <a:fillRect/>
                    </a:stretch>
                  </pic:blipFill>
                  <pic:spPr bwMode="auto">
                    <a:xfrm>
                      <a:off x="0" y="0"/>
                      <a:ext cx="9251950" cy="6544945"/>
                    </a:xfrm>
                    <a:prstGeom prst="rect">
                      <a:avLst/>
                    </a:prstGeom>
                  </pic:spPr>
                </pic:pic>
              </a:graphicData>
            </a:graphic>
          </wp:anchor>
        </w:drawing>
      </w:r>
    </w:p>
    <w:sectPr>
      <w:footerReference w:type="default" r:id="rId5"/>
      <w:type w:val="nextPage"/>
      <w:pgSz w:orient="landscape" w:w="16838" w:h="11920"/>
      <w:pgMar w:left="1134" w:right="1134" w:gutter="0" w:header="0" w:top="1134" w:footer="944" w:bottom="1134"/>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Trebuchet MS">
    <w:charset w:val="cc"/>
    <w:family w:val="roman"/>
    <w:pitch w:val="variable"/>
  </w:font>
  <w:font w:name="Tahoma">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spacing w:lineRule="atLeast" w:line="0"/>
      <w:rPr>
        <w:sz w:val="16"/>
      </w:rPr>
    </w:pPr>
    <w:r>
      <w:rPr>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5468" w:hanging="361"/>
      </w:pPr>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308" w:hanging="361"/>
      </w:pPr>
      <w:rPr>
        <w:rFonts w:ascii="Symbol" w:hAnsi="Symbol" w:cs="Symbol" w:hint="default"/>
      </w:rPr>
    </w:lvl>
    <w:lvl w:ilvl="3">
      <w:start w:val="0"/>
      <w:numFmt w:val="bullet"/>
      <w:lvlText w:val=""/>
      <w:lvlJc w:val="left"/>
      <w:pPr>
        <w:tabs>
          <w:tab w:val="num" w:pos="0"/>
        </w:tabs>
        <w:ind w:left="8232" w:hanging="361"/>
      </w:pPr>
      <w:rPr>
        <w:rFonts w:ascii="Symbol" w:hAnsi="Symbol" w:cs="Symbol" w:hint="default"/>
      </w:rPr>
    </w:lvl>
    <w:lvl w:ilvl="4">
      <w:start w:val="0"/>
      <w:numFmt w:val="bullet"/>
      <w:lvlText w:val=""/>
      <w:lvlJc w:val="left"/>
      <w:pPr>
        <w:tabs>
          <w:tab w:val="num" w:pos="0"/>
        </w:tabs>
        <w:ind w:left="9156" w:hanging="361"/>
      </w:pPr>
      <w:rPr>
        <w:rFonts w:ascii="Symbol" w:hAnsi="Symbol" w:cs="Symbol" w:hint="default"/>
      </w:rPr>
    </w:lvl>
    <w:lvl w:ilvl="5">
      <w:start w:val="0"/>
      <w:numFmt w:val="bullet"/>
      <w:lvlText w:val=""/>
      <w:lvlJc w:val="left"/>
      <w:pPr>
        <w:tabs>
          <w:tab w:val="num" w:pos="0"/>
        </w:tabs>
        <w:ind w:left="10080" w:hanging="361"/>
      </w:pPr>
      <w:rPr>
        <w:rFonts w:ascii="Symbol" w:hAnsi="Symbol" w:cs="Symbol" w:hint="default"/>
      </w:rPr>
    </w:lvl>
    <w:lvl w:ilvl="6">
      <w:start w:val="0"/>
      <w:numFmt w:val="bullet"/>
      <w:lvlText w:val=""/>
      <w:lvlJc w:val="left"/>
      <w:pPr>
        <w:tabs>
          <w:tab w:val="num" w:pos="0"/>
        </w:tabs>
        <w:ind w:left="11004" w:hanging="361"/>
      </w:pPr>
      <w:rPr>
        <w:rFonts w:ascii="Symbol" w:hAnsi="Symbol" w:cs="Symbol" w:hint="default"/>
      </w:rPr>
    </w:lvl>
    <w:lvl w:ilvl="7">
      <w:start w:val="0"/>
      <w:numFmt w:val="bullet"/>
      <w:lvlText w:val=""/>
      <w:lvlJc w:val="left"/>
      <w:pPr>
        <w:tabs>
          <w:tab w:val="num" w:pos="0"/>
        </w:tabs>
        <w:ind w:left="11928" w:hanging="361"/>
      </w:pPr>
      <w:rPr>
        <w:rFonts w:ascii="Symbol" w:hAnsi="Symbol" w:cs="Symbol" w:hint="default"/>
      </w:rPr>
    </w:lvl>
    <w:lvl w:ilvl="8">
      <w:start w:val="0"/>
      <w:numFmt w:val="bullet"/>
      <w:lvlText w:val=""/>
      <w:lvlJc w:val="left"/>
      <w:pPr>
        <w:tabs>
          <w:tab w:val="num" w:pos="0"/>
        </w:tabs>
        <w:ind w:left="12852" w:hanging="361"/>
      </w:pPr>
      <w:rPr>
        <w:rFonts w:ascii="Symbol" w:hAnsi="Symbol" w:cs="Symbol" w:hint="default"/>
      </w:rPr>
    </w:lvl>
  </w:abstractNum>
  <w:abstractNum w:abstractNumId="2">
    <w:lvl w:ilvl="0">
      <w:start w:val="1"/>
      <w:numFmt w:val="decimal"/>
      <w:lvlText w:val="%1."/>
      <w:lvlJc w:val="left"/>
      <w:pPr>
        <w:tabs>
          <w:tab w:val="num" w:pos="0"/>
        </w:tabs>
        <w:ind w:left="6520" w:hanging="360"/>
      </w:pPr>
      <w:rPr>
        <w:sz w:val="24"/>
        <w:i w:val="false"/>
        <w:b/>
        <w:szCs w:val="24"/>
        <w:iCs w:val="false"/>
        <w:bCs/>
        <w:w w:val="100"/>
        <w:rFonts w:ascii="Times New Roman" w:hAnsi="Times New Roman" w:eastAsia="Times New Roman" w:cs="Times New Roman"/>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7428" w:hanging="420"/>
      </w:pPr>
      <w:rPr>
        <w:rFonts w:ascii="Symbol" w:hAnsi="Symbol" w:cs="Symbol" w:hint="default"/>
      </w:rPr>
    </w:lvl>
    <w:lvl w:ilvl="3">
      <w:start w:val="0"/>
      <w:numFmt w:val="bullet"/>
      <w:lvlText w:val=""/>
      <w:lvlJc w:val="left"/>
      <w:pPr>
        <w:tabs>
          <w:tab w:val="num" w:pos="0"/>
        </w:tabs>
        <w:ind w:left="8337" w:hanging="420"/>
      </w:pPr>
      <w:rPr>
        <w:rFonts w:ascii="Symbol" w:hAnsi="Symbol" w:cs="Symbol" w:hint="default"/>
      </w:rPr>
    </w:lvl>
    <w:lvl w:ilvl="4">
      <w:start w:val="0"/>
      <w:numFmt w:val="bullet"/>
      <w:lvlText w:val=""/>
      <w:lvlJc w:val="left"/>
      <w:pPr>
        <w:tabs>
          <w:tab w:val="num" w:pos="0"/>
        </w:tabs>
        <w:ind w:left="9246" w:hanging="420"/>
      </w:pPr>
      <w:rPr>
        <w:rFonts w:ascii="Symbol" w:hAnsi="Symbol" w:cs="Symbol" w:hint="default"/>
      </w:rPr>
    </w:lvl>
    <w:lvl w:ilvl="5">
      <w:start w:val="0"/>
      <w:numFmt w:val="bullet"/>
      <w:lvlText w:val=""/>
      <w:lvlJc w:val="left"/>
      <w:pPr>
        <w:tabs>
          <w:tab w:val="num" w:pos="0"/>
        </w:tabs>
        <w:ind w:left="10155" w:hanging="420"/>
      </w:pPr>
      <w:rPr>
        <w:rFonts w:ascii="Symbol" w:hAnsi="Symbol" w:cs="Symbol" w:hint="default"/>
      </w:rPr>
    </w:lvl>
    <w:lvl w:ilvl="6">
      <w:start w:val="0"/>
      <w:numFmt w:val="bullet"/>
      <w:lvlText w:val=""/>
      <w:lvlJc w:val="left"/>
      <w:pPr>
        <w:tabs>
          <w:tab w:val="num" w:pos="0"/>
        </w:tabs>
        <w:ind w:left="11064" w:hanging="420"/>
      </w:pPr>
      <w:rPr>
        <w:rFonts w:ascii="Symbol" w:hAnsi="Symbol" w:cs="Symbol" w:hint="default"/>
      </w:rPr>
    </w:lvl>
    <w:lvl w:ilvl="7">
      <w:start w:val="0"/>
      <w:numFmt w:val="bullet"/>
      <w:lvlText w:val=""/>
      <w:lvlJc w:val="left"/>
      <w:pPr>
        <w:tabs>
          <w:tab w:val="num" w:pos="0"/>
        </w:tabs>
        <w:ind w:left="11973" w:hanging="420"/>
      </w:pPr>
      <w:rPr>
        <w:rFonts w:ascii="Symbol" w:hAnsi="Symbol" w:cs="Symbol" w:hint="default"/>
      </w:rPr>
    </w:lvl>
    <w:lvl w:ilvl="8">
      <w:start w:val="0"/>
      <w:numFmt w:val="bullet"/>
      <w:lvlText w:val=""/>
      <w:lvlJc w:val="left"/>
      <w:pPr>
        <w:tabs>
          <w:tab w:val="num" w:pos="0"/>
        </w:tabs>
        <w:ind w:left="12882" w:hanging="420"/>
      </w:pPr>
      <w:rPr>
        <w:rFonts w:ascii="Symbol" w:hAnsi="Symbol" w:cs="Symbol" w:hint="default"/>
      </w:rPr>
    </w:lvl>
  </w:abstractNum>
  <w:abstractNum w:abstractNumId="3">
    <w:lvl w:ilvl="0">
      <w:start w:val="1"/>
      <w:numFmt w:val="bullet"/>
      <w:lvlText w:val=""/>
      <w:lvlJc w:val="left"/>
      <w:pPr>
        <w:tabs>
          <w:tab w:val="num" w:pos="0"/>
        </w:tabs>
        <w:ind w:left="1571" w:hanging="360"/>
      </w:pPr>
      <w:rPr>
        <w:rFonts w:ascii="Wingdings" w:hAnsi="Wingdings" w:cs="Wingdings" w:hint="default"/>
        <w:vertAlign w:val="baseline"/>
        <w:position w:val="0"/>
        <w:sz w:val="24"/>
        <w:sz w:val="24"/>
        <w:b/>
        <w:szCs w:val="24"/>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9301d"/>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3">
    <w:name w:val="Heading 3"/>
    <w:basedOn w:val="Normal"/>
    <w:next w:val="Normal"/>
    <w:link w:val="31"/>
    <w:uiPriority w:val="9"/>
    <w:semiHidden/>
    <w:unhideWhenUsed/>
    <w:qFormat/>
    <w:rsid w:val="0025472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qFormat/>
    <w:rsid w:val="00f55524"/>
    <w:pPr>
      <w:keepNext w:val="true"/>
      <w:widowControl/>
      <w:spacing w:before="240" w:after="60"/>
      <w:outlineLvl w:val="3"/>
    </w:pPr>
    <w:rPr>
      <w:rFonts w:ascii="Calibri" w:hAnsi="Calibri"/>
      <w:b/>
      <w:bCs/>
      <w:color w:val="000000"/>
      <w:sz w:val="28"/>
      <w:szCs w:val="28"/>
      <w:lang w:val="ru-RU"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qFormat/>
    <w:rsid w:val="00f55524"/>
    <w:rPr>
      <w:rFonts w:ascii="Calibri" w:hAnsi="Calibri" w:eastAsia="Times New Roman" w:cs="Times New Roman"/>
      <w:b/>
      <w:bCs/>
      <w:color w:val="000000"/>
      <w:sz w:val="28"/>
      <w:szCs w:val="28"/>
      <w:lang w:val="ru-RU" w:eastAsia="ru-RU"/>
    </w:rPr>
  </w:style>
  <w:style w:type="character" w:styleId="StyleTextBoldBlackChar" w:customStyle="1">
    <w:name w:val="Style !Text + Bold Black Char"/>
    <w:link w:val="StyleTextBoldBlack"/>
    <w:qFormat/>
    <w:rsid w:val="003033a7"/>
    <w:rPr>
      <w:rFonts w:ascii="Times New Roman" w:hAnsi="Times New Roman" w:eastAsia="Times New Roman" w:cs="Times New Roman"/>
      <w:b/>
      <w:bCs/>
      <w:color w:val="000000"/>
      <w:sz w:val="30"/>
      <w:szCs w:val="20"/>
      <w:lang w:val="uk-UA"/>
    </w:rPr>
  </w:style>
  <w:style w:type="character" w:styleId="42" w:customStyle="1">
    <w:name w:val="Основной текст (4)_"/>
    <w:basedOn w:val="DefaultParagraphFont"/>
    <w:link w:val="43"/>
    <w:qFormat/>
    <w:locked/>
    <w:rsid w:val="003033a7"/>
    <w:rPr>
      <w:rFonts w:ascii="Times New Roman" w:hAnsi="Times New Roman" w:eastAsia="Times New Roman" w:cs="Times New Roman"/>
      <w:b/>
      <w:bCs/>
      <w:color w:val="000000"/>
      <w:spacing w:val="10"/>
      <w:sz w:val="25"/>
      <w:szCs w:val="25"/>
      <w:shd w:fill="FFFFFF" w:val="clear"/>
      <w:lang w:val="ru-RU" w:eastAsia="ru-RU"/>
    </w:rPr>
  </w:style>
  <w:style w:type="character" w:styleId="421" w:customStyle="1">
    <w:name w:val="Основной текст (4) + Не полужирный2"/>
    <w:basedOn w:val="42"/>
    <w:qFormat/>
    <w:rsid w:val="003033a7"/>
    <w:rPr>
      <w:rFonts w:ascii="Times New Roman" w:hAnsi="Times New Roman" w:eastAsia="Times New Roman" w:cs="Times New Roman"/>
      <w:b/>
      <w:bCs/>
      <w:color w:val="000000"/>
      <w:spacing w:val="0"/>
      <w:sz w:val="25"/>
      <w:szCs w:val="25"/>
      <w:shd w:fill="FFFFFF" w:val="clear"/>
      <w:lang w:val="ru-RU" w:eastAsia="ru-RU"/>
    </w:rPr>
  </w:style>
  <w:style w:type="character" w:styleId="TextChar" w:customStyle="1">
    <w:name w:val="!Text Char"/>
    <w:link w:val="Text"/>
    <w:qFormat/>
    <w:rsid w:val="003033a7"/>
    <w:rPr>
      <w:rFonts w:ascii="Times New Roman" w:hAnsi="Times New Roman" w:eastAsia="Times New Roman" w:cs="Times New Roman"/>
      <w:color w:val="0070C0"/>
      <w:sz w:val="26"/>
      <w:szCs w:val="26"/>
      <w:shd w:fill="FFFFFF" w:val="clear"/>
      <w:lang w:val="uk-UA" w:eastAsia="uk-UA"/>
    </w:rPr>
  </w:style>
  <w:style w:type="character" w:styleId="2" w:customStyle="1">
    <w:name w:val="Основной текст (2) + Не полужирный"/>
    <w:qFormat/>
    <w:rsid w:val="006b219c"/>
    <w:rPr>
      <w:b/>
      <w:bCs/>
      <w:color w:val="000000"/>
      <w:spacing w:val="0"/>
      <w:w w:val="100"/>
      <w:sz w:val="27"/>
      <w:szCs w:val="27"/>
      <w:lang w:bidi="ar-SA"/>
    </w:rPr>
  </w:style>
  <w:style w:type="character" w:styleId="Strong">
    <w:name w:val="Strong"/>
    <w:uiPriority w:val="22"/>
    <w:qFormat/>
    <w:rsid w:val="006b219c"/>
    <w:rPr>
      <w:rFonts w:cs="Times New Roman"/>
      <w:b/>
      <w:bCs/>
    </w:rPr>
  </w:style>
  <w:style w:type="character" w:styleId="31" w:customStyle="1">
    <w:name w:val="Заголовок 3 Знак"/>
    <w:basedOn w:val="DefaultParagraphFont"/>
    <w:qFormat/>
    <w:rsid w:val="00254722"/>
    <w:rPr>
      <w:rFonts w:ascii="Cambria" w:hAnsi="Cambria" w:eastAsia="" w:cs="" w:asciiTheme="majorHAnsi" w:cstheme="majorBidi" w:eastAsiaTheme="majorEastAsia" w:hAnsiTheme="majorHAnsi"/>
      <w:b/>
      <w:bCs/>
      <w:color w:val="4F81BD" w:themeColor="accent1"/>
    </w:rPr>
  </w:style>
  <w:style w:type="character" w:styleId="Style12" w:customStyle="1">
    <w:name w:val="Основний текст з відступом Знак"/>
    <w:basedOn w:val="DefaultParagraphFont"/>
    <w:uiPriority w:val="99"/>
    <w:semiHidden/>
    <w:qFormat/>
    <w:rsid w:val="00254722"/>
    <w:rPr>
      <w:rFonts w:ascii="Times New Roman" w:hAnsi="Times New Roman" w:eastAsia="Times New Roman" w:cs="Times New Roman"/>
    </w:rPr>
  </w:style>
  <w:style w:type="character" w:styleId="21" w:customStyle="1">
    <w:name w:val="Основний текст 2 Знак"/>
    <w:basedOn w:val="DefaultParagraphFont"/>
    <w:link w:val="BodyText2"/>
    <w:qFormat/>
    <w:rsid w:val="00254722"/>
    <w:rPr>
      <w:rFonts w:ascii="Microsoft Sans Serif" w:hAnsi="Microsoft Sans Serif" w:eastAsia="Times New Roman" w:cs="Microsoft Sans Serif"/>
      <w:color w:val="000000"/>
      <w:sz w:val="24"/>
      <w:szCs w:val="24"/>
      <w:lang w:val="ru-RU" w:eastAsia="ru-RU"/>
    </w:rPr>
  </w:style>
  <w:style w:type="character" w:styleId="Style13">
    <w:name w:val="Hyperlink"/>
    <w:basedOn w:val="DefaultParagraphFont"/>
    <w:uiPriority w:val="99"/>
    <w:unhideWhenUsed/>
    <w:rsid w:val="009c4abd"/>
    <w:rPr>
      <w:color w:val="0000FF" w:themeColor="hyperlink"/>
      <w:u w:val="single"/>
    </w:rPr>
  </w:style>
  <w:style w:type="character" w:styleId="Style14" w:customStyle="1">
    <w:name w:val="Основний текст Знак"/>
    <w:basedOn w:val="DefaultParagraphFont"/>
    <w:uiPriority w:val="1"/>
    <w:qFormat/>
    <w:rsid w:val="0009301d"/>
    <w:rPr>
      <w:rFonts w:ascii="Times New Roman" w:hAnsi="Times New Roman" w:eastAsia="Times New Roman" w:cs="Times New Roman"/>
      <w:sz w:val="24"/>
      <w:szCs w:val="24"/>
    </w:rPr>
  </w:style>
  <w:style w:type="character" w:styleId="7" w:customStyle="1">
    <w:name w:val="Основной текст (7)_"/>
    <w:link w:val="72"/>
    <w:qFormat/>
    <w:rsid w:val="00130440"/>
    <w:rPr>
      <w:sz w:val="21"/>
      <w:szCs w:val="21"/>
      <w:shd w:fill="FFFFFF" w:val="clear"/>
    </w:rPr>
  </w:style>
  <w:style w:type="character" w:styleId="5" w:customStyle="1">
    <w:name w:val="Основной текст (5)"/>
    <w:basedOn w:val="DefaultParagraphFont"/>
    <w:qFormat/>
    <w:rsid w:val="00130440"/>
    <w:rPr>
      <w:rFonts w:ascii="Times New Roman" w:hAnsi="Times New Roman" w:eastAsia="Times New Roman" w:cs="Times New Roman"/>
      <w:b w:val="false"/>
      <w:bCs w:val="false"/>
      <w:i w:val="false"/>
      <w:iCs w:val="false"/>
      <w:caps w:val="false"/>
      <w:smallCaps w:val="false"/>
      <w:strike w:val="false"/>
      <w:dstrike w:val="false"/>
      <w:spacing w:val="0"/>
      <w:sz w:val="21"/>
      <w:szCs w:val="21"/>
    </w:rPr>
  </w:style>
  <w:style w:type="character" w:styleId="19" w:customStyle="1">
    <w:name w:val="Основной текст (19)_"/>
    <w:link w:val="191"/>
    <w:qFormat/>
    <w:rsid w:val="00130440"/>
    <w:rPr>
      <w:sz w:val="21"/>
      <w:szCs w:val="21"/>
      <w:shd w:fill="FFFFFF" w:val="clear"/>
    </w:rPr>
  </w:style>
  <w:style w:type="character" w:styleId="211" w:customStyle="1">
    <w:name w:val="Основной текст (21)_"/>
    <w:link w:val="212"/>
    <w:qFormat/>
    <w:rsid w:val="00130440"/>
    <w:rPr>
      <w:shd w:fill="FFFFFF" w:val="clear"/>
    </w:rPr>
  </w:style>
  <w:style w:type="character" w:styleId="18" w:customStyle="1">
    <w:name w:val="Основной текст (18)_"/>
    <w:link w:val="181"/>
    <w:qFormat/>
    <w:rsid w:val="00130440"/>
    <w:rPr>
      <w:sz w:val="21"/>
      <w:szCs w:val="21"/>
      <w:shd w:fill="FFFFFF" w:val="clear"/>
    </w:rPr>
  </w:style>
  <w:style w:type="character" w:styleId="20" w:customStyle="1">
    <w:name w:val="Основной текст (20)_"/>
    <w:link w:val="201"/>
    <w:qFormat/>
    <w:rsid w:val="00130440"/>
    <w:rPr>
      <w:rFonts w:ascii="Trebuchet MS" w:hAnsi="Trebuchet MS" w:eastAsia="Trebuchet MS"/>
      <w:shd w:fill="FFFFFF" w:val="clear"/>
    </w:rPr>
  </w:style>
  <w:style w:type="character" w:styleId="16" w:customStyle="1">
    <w:name w:val="Основной текст (16)_"/>
    <w:link w:val="161"/>
    <w:qFormat/>
    <w:rsid w:val="00411744"/>
    <w:rPr>
      <w:sz w:val="26"/>
      <w:szCs w:val="26"/>
      <w:shd w:fill="FFFFFF" w:val="clear"/>
    </w:rPr>
  </w:style>
  <w:style w:type="character" w:styleId="71" w:customStyle="1">
    <w:name w:val="Основной текст (7) + Не полужирный"/>
    <w:qFormat/>
    <w:rsid w:val="00411744"/>
    <w:rPr>
      <w:b/>
      <w:bCs/>
      <w:sz w:val="21"/>
      <w:szCs w:val="21"/>
      <w:shd w:fill="FFFFFF" w:val="clear"/>
      <w:lang w:bidi="ar-SA"/>
    </w:rPr>
  </w:style>
  <w:style w:type="character" w:styleId="26" w:customStyle="1">
    <w:name w:val="Основной текст (26)_"/>
    <w:link w:val="261"/>
    <w:qFormat/>
    <w:rsid w:val="00411744"/>
    <w:rPr>
      <w:sz w:val="21"/>
      <w:szCs w:val="21"/>
      <w:shd w:fill="FFFFFF" w:val="clear"/>
    </w:rPr>
  </w:style>
  <w:style w:type="character" w:styleId="Style15" w:customStyle="1">
    <w:name w:val="Верхній колонтитул Знак"/>
    <w:basedOn w:val="DefaultParagraphFont"/>
    <w:uiPriority w:val="99"/>
    <w:qFormat/>
    <w:rsid w:val="00ab3dee"/>
    <w:rPr>
      <w:rFonts w:ascii="Times New Roman" w:hAnsi="Times New Roman" w:eastAsia="Times New Roman" w:cs="Times New Roman"/>
    </w:rPr>
  </w:style>
  <w:style w:type="character" w:styleId="Style16" w:customStyle="1">
    <w:name w:val="Нижній колонтитул Знак"/>
    <w:basedOn w:val="DefaultParagraphFont"/>
    <w:uiPriority w:val="99"/>
    <w:qFormat/>
    <w:rsid w:val="00ab3dee"/>
    <w:rPr>
      <w:rFonts w:ascii="Times New Roman" w:hAnsi="Times New Roman" w:eastAsia="Times New Roman" w:cs="Times New Roman"/>
    </w:rPr>
  </w:style>
  <w:style w:type="character" w:styleId="Style17" w:customStyle="1">
    <w:name w:val="Текст у виносці Знак"/>
    <w:basedOn w:val="DefaultParagraphFont"/>
    <w:link w:val="BalloonText"/>
    <w:uiPriority w:val="99"/>
    <w:semiHidden/>
    <w:qFormat/>
    <w:rsid w:val="00b33ac4"/>
    <w:rPr>
      <w:rFonts w:ascii="Tahoma" w:hAnsi="Tahoma" w:eastAsia="Times New Roman" w:cs="Tahoma"/>
      <w:sz w:val="16"/>
      <w:szCs w:val="16"/>
    </w:rPr>
  </w:style>
  <w:style w:type="character" w:styleId="Style18">
    <w:name w:val="Нижний колонтитул Знак"/>
    <w:qFormat/>
    <w:rPr>
      <w:rFonts w:ascii="Times New Roman" w:hAnsi="Times New Roman" w:eastAsia="Times New Roman" w:cs="Times New Roman"/>
      <w:color w:val="000000"/>
      <w:sz w:val="24"/>
      <w:szCs w:val="24"/>
    </w:rPr>
  </w:style>
  <w:style w:type="character" w:styleId="Style19">
    <w:name w:val="Верхний колонтитул Знак"/>
    <w:qFormat/>
    <w:rPr>
      <w:rFonts w:ascii="Times New Roman" w:hAnsi="Times New Roman" w:eastAsia="Times New Roman" w:cs="Times New Roman"/>
      <w:color w:val="000000"/>
      <w:sz w:val="24"/>
      <w:szCs w:val="24"/>
    </w:rPr>
  </w:style>
  <w:style w:type="character" w:styleId="Style20">
    <w:name w:val="Основной текст Знак"/>
    <w:qFormat/>
    <w:rPr>
      <w:rFonts w:ascii="Times New Roman" w:hAnsi="Times New Roman" w:eastAsia="Times New Roman" w:cs="Times New Roman"/>
      <w:color w:val="000000"/>
    </w:rPr>
  </w:style>
  <w:style w:type="character" w:styleId="22">
    <w:name w:val="Основной текст 2 Знак"/>
    <w:qFormat/>
    <w:rPr>
      <w:rFonts w:ascii="Microsoft Sans Serif" w:hAnsi="Microsoft Sans Serif" w:eastAsia="Times New Roman" w:cs="Microsoft Sans Serif"/>
      <w:color w:val="000000"/>
      <w:lang w:val="ru-RU" w:eastAsia="ru-RU"/>
    </w:rPr>
  </w:style>
  <w:style w:type="character" w:styleId="Style21">
    <w:name w:val="Основной текст с отступом Знак"/>
    <w:qFormat/>
    <w:rPr>
      <w:rFonts w:ascii="Times New Roman" w:hAnsi="Times New Roman" w:eastAsia="Times New Roman" w:cs="Times New Roman"/>
      <w:color w:val="000000"/>
      <w:sz w:val="24"/>
      <w:szCs w:val="24"/>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Style14"/>
    <w:uiPriority w:val="1"/>
    <w:qFormat/>
    <w:rsid w:val="00db29c8"/>
    <w:pPr/>
    <w:rPr>
      <w:sz w:val="24"/>
      <w:szCs w:val="24"/>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lang w:val="zxx" w:eastAsia="zxx" w:bidi="zxx"/>
    </w:rPr>
  </w:style>
  <w:style w:type="paragraph" w:styleId="11" w:customStyle="1">
    <w:name w:val="Заголовок 11"/>
    <w:basedOn w:val="Normal"/>
    <w:uiPriority w:val="1"/>
    <w:qFormat/>
    <w:rsid w:val="00db29c8"/>
    <w:pPr>
      <w:ind w:left="828" w:hanging="0"/>
      <w:outlineLvl w:val="1"/>
    </w:pPr>
    <w:rPr>
      <w:b/>
      <w:bCs/>
      <w:sz w:val="24"/>
      <w:szCs w:val="24"/>
    </w:rPr>
  </w:style>
  <w:style w:type="paragraph" w:styleId="ListParagraph">
    <w:name w:val="List Paragraph"/>
    <w:basedOn w:val="Normal"/>
    <w:uiPriority w:val="34"/>
    <w:qFormat/>
    <w:rsid w:val="00db29c8"/>
    <w:pPr>
      <w:ind w:left="972" w:hanging="569"/>
    </w:pPr>
    <w:rPr/>
  </w:style>
  <w:style w:type="paragraph" w:styleId="TableParagraph" w:customStyle="1">
    <w:name w:val="Table Paragraph"/>
    <w:basedOn w:val="Normal"/>
    <w:uiPriority w:val="1"/>
    <w:qFormat/>
    <w:rsid w:val="00db29c8"/>
    <w:pPr/>
    <w:rPr/>
  </w:style>
  <w:style w:type="paragraph" w:styleId="StyleTextBoldBlack" w:customStyle="1">
    <w:name w:val="Style !Text + Bold Black"/>
    <w:basedOn w:val="Normal"/>
    <w:link w:val="StyleTextBoldBlackChar"/>
    <w:qFormat/>
    <w:rsid w:val="003033a7"/>
    <w:pPr>
      <w:widowControl/>
      <w:ind w:firstLine="397"/>
      <w:jc w:val="both"/>
    </w:pPr>
    <w:rPr>
      <w:b/>
      <w:bCs/>
      <w:color w:val="000000"/>
      <w:sz w:val="30"/>
      <w:szCs w:val="20"/>
      <w:lang w:val="uk-UA"/>
    </w:rPr>
  </w:style>
  <w:style w:type="paragraph" w:styleId="43" w:customStyle="1">
    <w:name w:val="Основной текст (4)"/>
    <w:basedOn w:val="Normal"/>
    <w:link w:val="42"/>
    <w:qFormat/>
    <w:rsid w:val="003033a7"/>
    <w:pPr>
      <w:widowControl/>
      <w:shd w:val="clear" w:color="auto" w:fill="FFFFFF"/>
      <w:spacing w:lineRule="exact" w:line="322" w:before="960" w:after="1020"/>
      <w:ind w:hanging="1080"/>
      <w:jc w:val="right"/>
    </w:pPr>
    <w:rPr>
      <w:b/>
      <w:bCs/>
      <w:color w:val="000000"/>
      <w:spacing w:val="10"/>
      <w:sz w:val="25"/>
      <w:szCs w:val="25"/>
      <w:lang w:val="ru-RU" w:eastAsia="ru-RU"/>
    </w:rPr>
  </w:style>
  <w:style w:type="paragraph" w:styleId="Point2" w:customStyle="1">
    <w:name w:val="!Point2"/>
    <w:basedOn w:val="Normal"/>
    <w:qFormat/>
    <w:rsid w:val="003033a7"/>
    <w:pPr>
      <w:widowControl/>
      <w:numPr>
        <w:ilvl w:val="0"/>
        <w:numId w:val="3"/>
      </w:numPr>
      <w:shd w:val="clear" w:color="auto" w:fill="FFFFFF"/>
      <w:ind w:left="908" w:hanging="454"/>
      <w:jc w:val="both"/>
    </w:pPr>
    <w:rPr>
      <w:color w:val="984806"/>
      <w:sz w:val="26"/>
      <w:szCs w:val="26"/>
      <w:lang w:val="uk-UA" w:eastAsia="uk-UA"/>
    </w:rPr>
  </w:style>
  <w:style w:type="paragraph" w:styleId="Text" w:customStyle="1">
    <w:name w:val="!Text"/>
    <w:basedOn w:val="Normal"/>
    <w:link w:val="TextChar"/>
    <w:qFormat/>
    <w:rsid w:val="003033a7"/>
    <w:pPr>
      <w:widowControl/>
      <w:shd w:val="clear" w:color="auto" w:fill="FFFFFF"/>
      <w:ind w:firstLine="454"/>
      <w:jc w:val="both"/>
    </w:pPr>
    <w:rPr>
      <w:color w:val="0070C0"/>
      <w:sz w:val="26"/>
      <w:szCs w:val="26"/>
      <w:lang w:val="uk-UA" w:eastAsia="uk-UA"/>
    </w:rPr>
  </w:style>
  <w:style w:type="paragraph" w:styleId="Default" w:customStyle="1">
    <w:name w:val="Default"/>
    <w:qFormat/>
    <w:rsid w:val="006c1646"/>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ead3" w:customStyle="1">
    <w:name w:val="!Head_3"/>
    <w:basedOn w:val="Normal"/>
    <w:qFormat/>
    <w:rsid w:val="006c1646"/>
    <w:pPr>
      <w:widowControl/>
      <w:tabs>
        <w:tab w:val="clear" w:pos="720"/>
        <w:tab w:val="left" w:pos="142" w:leader="none"/>
        <w:tab w:val="left" w:pos="1400" w:leader="none"/>
      </w:tabs>
      <w:suppressAutoHyphens w:val="true"/>
      <w:spacing w:before="240" w:after="120"/>
      <w:ind w:left="454" w:right="40" w:hanging="0"/>
      <w:jc w:val="both"/>
    </w:pPr>
    <w:rPr>
      <w:rFonts w:eastAsia="Calibri"/>
      <w:b/>
      <w:color w:val="C00000"/>
      <w:sz w:val="30"/>
      <w:szCs w:val="30"/>
      <w:lang w:val="uk-UA"/>
    </w:rPr>
  </w:style>
  <w:style w:type="paragraph" w:styleId="Style27">
    <w:name w:val="Body Text Indent"/>
    <w:basedOn w:val="Normal"/>
    <w:link w:val="Style12"/>
    <w:uiPriority w:val="99"/>
    <w:semiHidden/>
    <w:unhideWhenUsed/>
    <w:rsid w:val="00254722"/>
    <w:pPr>
      <w:spacing w:before="0" w:after="120"/>
      <w:ind w:left="283" w:hanging="0"/>
    </w:pPr>
    <w:rPr/>
  </w:style>
  <w:style w:type="paragraph" w:styleId="BodyText2">
    <w:name w:val="Body Text 2"/>
    <w:basedOn w:val="Normal"/>
    <w:link w:val="21"/>
    <w:qFormat/>
    <w:rsid w:val="00254722"/>
    <w:pPr>
      <w:widowControl/>
      <w:spacing w:lineRule="auto" w:line="480" w:before="0" w:after="120"/>
    </w:pPr>
    <w:rPr>
      <w:rFonts w:ascii="Microsoft Sans Serif" w:hAnsi="Microsoft Sans Serif" w:cs="Microsoft Sans Serif"/>
      <w:color w:val="000000"/>
      <w:sz w:val="24"/>
      <w:szCs w:val="24"/>
      <w:lang w:val="ru-RU" w:eastAsia="ru-RU"/>
    </w:rPr>
  </w:style>
  <w:style w:type="paragraph" w:styleId="72" w:customStyle="1">
    <w:name w:val="Основной текст (7)"/>
    <w:basedOn w:val="Normal"/>
    <w:link w:val="7"/>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191" w:customStyle="1">
    <w:name w:val="Основной текст (19)"/>
    <w:basedOn w:val="Normal"/>
    <w:link w:val="19"/>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12" w:customStyle="1">
    <w:name w:val="Основной текст (21)"/>
    <w:basedOn w:val="Normal"/>
    <w:link w:val="211"/>
    <w:qFormat/>
    <w:rsid w:val="00130440"/>
    <w:pPr>
      <w:widowControl/>
      <w:shd w:val="clear" w:color="auto" w:fill="FFFFFF"/>
      <w:spacing w:lineRule="atLeast" w:line="0"/>
    </w:pPr>
    <w:rPr>
      <w:rFonts w:ascii="Calibri" w:hAnsi="Calibri" w:eastAsia="Calibri" w:cs="" w:asciiTheme="minorHAnsi" w:cstheme="minorBidi" w:eastAsiaTheme="minorHAnsi" w:hAnsiTheme="minorHAnsi"/>
      <w:shd w:fill="FFFFFF" w:val="clear"/>
    </w:rPr>
  </w:style>
  <w:style w:type="paragraph" w:styleId="181" w:customStyle="1">
    <w:name w:val="Основной текст (18)"/>
    <w:basedOn w:val="Normal"/>
    <w:link w:val="18"/>
    <w:qFormat/>
    <w:rsid w:val="00130440"/>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201" w:customStyle="1">
    <w:name w:val="Основной текст (20)"/>
    <w:basedOn w:val="Normal"/>
    <w:link w:val="20"/>
    <w:qFormat/>
    <w:rsid w:val="00130440"/>
    <w:pPr>
      <w:widowControl/>
      <w:shd w:val="clear" w:color="auto" w:fill="FFFFFF"/>
      <w:spacing w:lineRule="atLeast" w:line="0"/>
    </w:pPr>
    <w:rPr>
      <w:rFonts w:ascii="Trebuchet MS" w:hAnsi="Trebuchet MS" w:eastAsia="Trebuchet MS" w:cs="" w:cstheme="minorBidi"/>
      <w:shd w:fill="FFFFFF" w:val="clear"/>
    </w:rPr>
  </w:style>
  <w:style w:type="paragraph" w:styleId="161" w:customStyle="1">
    <w:name w:val="Основной текст (16)"/>
    <w:basedOn w:val="Normal"/>
    <w:link w:val="16"/>
    <w:qFormat/>
    <w:rsid w:val="00411744"/>
    <w:pPr>
      <w:widowControl/>
      <w:shd w:val="clear" w:color="auto" w:fill="FFFFFF"/>
      <w:spacing w:lineRule="exact" w:line="317" w:before="0" w:after="300"/>
      <w:ind w:hanging="440"/>
      <w:jc w:val="both"/>
    </w:pPr>
    <w:rPr>
      <w:rFonts w:ascii="Calibri" w:hAnsi="Calibri" w:eastAsia="Calibri" w:cs="" w:asciiTheme="minorHAnsi" w:cstheme="minorBidi" w:eastAsiaTheme="minorHAnsi" w:hAnsiTheme="minorHAnsi"/>
      <w:sz w:val="26"/>
      <w:szCs w:val="26"/>
      <w:shd w:fill="FFFFFF" w:val="clear"/>
    </w:rPr>
  </w:style>
  <w:style w:type="paragraph" w:styleId="261" w:customStyle="1">
    <w:name w:val="Основной текст (26)"/>
    <w:basedOn w:val="Normal"/>
    <w:link w:val="26"/>
    <w:qFormat/>
    <w:rsid w:val="00411744"/>
    <w:pPr>
      <w:widowControl/>
      <w:shd w:val="clear" w:color="auto" w:fill="FFFFFF"/>
      <w:spacing w:lineRule="atLeast" w:line="0"/>
    </w:pPr>
    <w:rPr>
      <w:rFonts w:ascii="Calibri" w:hAnsi="Calibri" w:eastAsia="Calibri" w:cs="" w:asciiTheme="minorHAnsi" w:cstheme="minorBidi" w:eastAsiaTheme="minorHAnsi" w:hAnsiTheme="minorHAnsi"/>
      <w:sz w:val="21"/>
      <w:szCs w:val="21"/>
      <w:shd w:fill="FFFFFF" w:val="clear"/>
    </w:rPr>
  </w:style>
  <w:style w:type="paragraph" w:styleId="NormalWeb">
    <w:name w:val="Normal (Web)"/>
    <w:basedOn w:val="Normal"/>
    <w:uiPriority w:val="99"/>
    <w:semiHidden/>
    <w:unhideWhenUsed/>
    <w:qFormat/>
    <w:rsid w:val="003836d7"/>
    <w:pPr>
      <w:widowControl/>
      <w:spacing w:beforeAutospacing="1" w:afterAutospacing="1"/>
    </w:pPr>
    <w:rPr>
      <w:sz w:val="24"/>
      <w:szCs w:val="24"/>
      <w:lang w:val="uk-UA" w:eastAsia="uk-UA"/>
    </w:rPr>
  </w:style>
  <w:style w:type="paragraph" w:styleId="Style28">
    <w:name w:val="Верхній і нижній колонтитули"/>
    <w:basedOn w:val="Normal"/>
    <w:qFormat/>
    <w:pPr/>
    <w:rPr/>
  </w:style>
  <w:style w:type="paragraph" w:styleId="Style29">
    <w:name w:val="Header"/>
    <w:basedOn w:val="Normal"/>
    <w:link w:val="Style15"/>
    <w:uiPriority w:val="99"/>
    <w:unhideWhenUsed/>
    <w:rsid w:val="00ab3dee"/>
    <w:pPr>
      <w:tabs>
        <w:tab w:val="clear" w:pos="720"/>
        <w:tab w:val="center" w:pos="4819" w:leader="none"/>
        <w:tab w:val="right" w:pos="9639" w:leader="none"/>
      </w:tabs>
    </w:pPr>
    <w:rPr/>
  </w:style>
  <w:style w:type="paragraph" w:styleId="Style30">
    <w:name w:val="Footer"/>
    <w:basedOn w:val="Normal"/>
    <w:link w:val="Style16"/>
    <w:uiPriority w:val="99"/>
    <w:unhideWhenUsed/>
    <w:rsid w:val="00ab3dee"/>
    <w:pPr>
      <w:tabs>
        <w:tab w:val="clear" w:pos="720"/>
        <w:tab w:val="center" w:pos="4819" w:leader="none"/>
        <w:tab w:val="right" w:pos="9639" w:leader="none"/>
      </w:tabs>
    </w:pPr>
    <w:rPr/>
  </w:style>
  <w:style w:type="paragraph" w:styleId="BalloonText">
    <w:name w:val="Balloon Text"/>
    <w:basedOn w:val="Normal"/>
    <w:link w:val="Style17"/>
    <w:uiPriority w:val="99"/>
    <w:semiHidden/>
    <w:unhideWhenUsed/>
    <w:qFormat/>
    <w:rsid w:val="00b33ac4"/>
    <w:pPr/>
    <w:rPr>
      <w:rFonts w:ascii="Tahoma" w:hAnsi="Tahoma" w:cs="Tahoma"/>
      <w:sz w:val="16"/>
      <w:szCs w:val="16"/>
    </w:rPr>
  </w:style>
  <w:style w:type="paragraph" w:styleId="LOnormal">
    <w:name w:val="LO-normal"/>
    <w:qFormat/>
    <w:pPr>
      <w:widowControl/>
      <w:suppressAutoHyphens w:val="true"/>
      <w:bidi w:val="0"/>
      <w:spacing w:before="0" w:after="0"/>
      <w:jc w:val="left"/>
    </w:pPr>
    <w:rPr>
      <w:rFonts w:ascii="Times New Roman" w:hAnsi="Times New Roman" w:eastAsia="NSimSun" w:cs="Arial"/>
      <w:color w:val="auto"/>
      <w:kern w:val="0"/>
      <w:sz w:val="20"/>
      <w:szCs w:val="20"/>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b29c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8A3E-FAA2-4AF9-8290-3F1D19B8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Application>LibreOffice/7.4.2.3$Windows_X86_64 LibreOffice_project/382eef1f22670f7f4118c8c2dd222ec7ad009daf</Application>
  <AppVersion>15.0000</AppVersion>
  <Pages>10</Pages>
  <Words>1843</Words>
  <Characters>13534</Characters>
  <CharactersWithSpaces>15383</CharactersWithSpaces>
  <Paragraphs>196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dc:description/>
  <dc:language>uk-UA</dc:language>
  <cp:lastModifiedBy/>
  <dcterms:modified xsi:type="dcterms:W3CDTF">2024-02-16T09:17:58Z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19 для Word</vt:lpwstr>
  </property>
  <property fmtid="{D5CDD505-2E9C-101B-9397-08002B2CF9AE}" pid="4" name="LastSaved">
    <vt:filetime>2021-09-24T00:00:00Z</vt:filetime>
  </property>
</Properties>
</file>